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2"/>
      </w:tblGrid>
      <w:tr w:rsidR="00FC1A07">
        <w:trPr>
          <w:trHeight w:val="660"/>
        </w:trPr>
        <w:tc>
          <w:tcPr>
            <w:tcW w:w="924" w:type="dxa"/>
            <w:shd w:val="clear" w:color="auto" w:fill="D9D9D9"/>
          </w:tcPr>
          <w:p w:rsidR="00FC1A07" w:rsidRDefault="00FC1A07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FC1A07" w:rsidRDefault="00953C23">
            <w:pPr>
              <w:pStyle w:val="TableParagraph"/>
              <w:spacing w:before="1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S.NO</w:t>
            </w:r>
          </w:p>
        </w:tc>
        <w:tc>
          <w:tcPr>
            <w:tcW w:w="1598" w:type="dxa"/>
            <w:shd w:val="clear" w:color="auto" w:fill="D9D9D9"/>
          </w:tcPr>
          <w:p w:rsidR="00FC1A07" w:rsidRDefault="00FC1A07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FC1A07" w:rsidRDefault="00953C23">
            <w:pPr>
              <w:pStyle w:val="TableParagraph"/>
              <w:spacing w:before="1"/>
              <w:ind w:left="24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İZİN TÜRÜ</w:t>
            </w:r>
          </w:p>
        </w:tc>
        <w:tc>
          <w:tcPr>
            <w:tcW w:w="2775" w:type="dxa"/>
            <w:shd w:val="clear" w:color="auto" w:fill="D9D9D9"/>
          </w:tcPr>
          <w:p w:rsidR="00FC1A07" w:rsidRDefault="00FC1A07">
            <w:pPr>
              <w:pStyle w:val="TableParagraph"/>
              <w:spacing w:before="8"/>
              <w:ind w:left="0"/>
              <w:rPr>
                <w:rFonts w:ascii="Times New Roman"/>
                <w:sz w:val="35"/>
              </w:rPr>
            </w:pPr>
          </w:p>
          <w:p w:rsidR="00FC1A07" w:rsidRDefault="00953C23">
            <w:pPr>
              <w:pStyle w:val="TableParagraph"/>
              <w:spacing w:line="229" w:lineRule="exact"/>
              <w:ind w:left="8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KAPSAMI</w:t>
            </w:r>
          </w:p>
        </w:tc>
        <w:tc>
          <w:tcPr>
            <w:tcW w:w="2494" w:type="dxa"/>
            <w:shd w:val="clear" w:color="auto" w:fill="D9D9D9"/>
          </w:tcPr>
          <w:p w:rsidR="00FC1A07" w:rsidRDefault="00FC1A07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FC1A07" w:rsidRDefault="00953C23">
            <w:pPr>
              <w:pStyle w:val="TableParagraph"/>
              <w:spacing w:before="1"/>
              <w:ind w:left="6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İZİN SÜRESİ</w:t>
            </w:r>
          </w:p>
        </w:tc>
        <w:tc>
          <w:tcPr>
            <w:tcW w:w="2117" w:type="dxa"/>
            <w:shd w:val="clear" w:color="auto" w:fill="D9D9D9"/>
          </w:tcPr>
          <w:p w:rsidR="00FC1A07" w:rsidRDefault="00953C23">
            <w:pPr>
              <w:pStyle w:val="TableParagraph"/>
              <w:spacing w:before="28" w:line="278" w:lineRule="auto"/>
              <w:ind w:left="478" w:right="32" w:firstLin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YASAL DAYANAĞI</w:t>
            </w:r>
          </w:p>
        </w:tc>
        <w:tc>
          <w:tcPr>
            <w:tcW w:w="4972" w:type="dxa"/>
            <w:shd w:val="clear" w:color="auto" w:fill="D9D9D9"/>
          </w:tcPr>
          <w:p w:rsidR="00FC1A07" w:rsidRDefault="00FC1A07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FC1A07" w:rsidRDefault="00953C23">
            <w:pPr>
              <w:pStyle w:val="TableParagraph"/>
              <w:spacing w:before="1"/>
              <w:ind w:left="1878" w:right="186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AÇIKLAMA</w:t>
            </w:r>
          </w:p>
        </w:tc>
      </w:tr>
      <w:tr w:rsidR="00FC1A07">
        <w:trPr>
          <w:trHeight w:val="3151"/>
        </w:trPr>
        <w:tc>
          <w:tcPr>
            <w:tcW w:w="92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953C23">
            <w:pPr>
              <w:pStyle w:val="TableParagraph"/>
              <w:spacing w:before="198"/>
              <w:ind w:left="105"/>
            </w:pPr>
            <w:r>
              <w:rPr>
                <w:w w:val="81"/>
              </w:rPr>
              <w:t>1</w:t>
            </w:r>
          </w:p>
        </w:tc>
        <w:tc>
          <w:tcPr>
            <w:tcW w:w="1598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953C23">
            <w:pPr>
              <w:pStyle w:val="TableParagraph"/>
              <w:spacing w:before="234" w:line="278" w:lineRule="auto"/>
              <w:ind w:left="165" w:right="836" w:hanging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YILLIK </w:t>
            </w:r>
            <w:r>
              <w:rPr>
                <w:rFonts w:ascii="Arial" w:hAnsi="Arial"/>
                <w:b/>
              </w:rPr>
              <w:t>İZİN</w:t>
            </w:r>
          </w:p>
        </w:tc>
        <w:tc>
          <w:tcPr>
            <w:tcW w:w="2775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spacing w:before="3"/>
              <w:ind w:left="0"/>
              <w:rPr>
                <w:rFonts w:ascii="Times New Roman"/>
                <w:sz w:val="40"/>
              </w:rPr>
            </w:pPr>
          </w:p>
          <w:p w:rsidR="00FC1A07" w:rsidRDefault="00953C23">
            <w:pPr>
              <w:pStyle w:val="TableParagraph"/>
              <w:spacing w:line="170" w:lineRule="auto"/>
              <w:ind w:right="95"/>
              <w:jc w:val="both"/>
            </w:pPr>
            <w:r>
              <w:rPr>
                <w:w w:val="90"/>
              </w:rPr>
              <w:t xml:space="preserve">657 sayılı Devlet </w:t>
            </w:r>
            <w:r>
              <w:rPr>
                <w:w w:val="85"/>
              </w:rPr>
              <w:t xml:space="preserve">Memurları Kanununa </w:t>
            </w:r>
            <w:r>
              <w:rPr>
                <w:spacing w:val="-5"/>
                <w:w w:val="85"/>
              </w:rPr>
              <w:t xml:space="preserve">tabi </w:t>
            </w:r>
            <w:r>
              <w:rPr>
                <w:w w:val="85"/>
              </w:rPr>
              <w:t>olan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tüm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kamu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 xml:space="preserve">çalışanları </w:t>
            </w:r>
            <w:r>
              <w:rPr>
                <w:w w:val="90"/>
              </w:rPr>
              <w:t>(Öğretmenler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hariç)</w:t>
            </w:r>
          </w:p>
        </w:tc>
        <w:tc>
          <w:tcPr>
            <w:tcW w:w="249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FC1A07" w:rsidRDefault="00953C23">
            <w:pPr>
              <w:pStyle w:val="TableParagraph"/>
              <w:spacing w:line="278" w:lineRule="auto"/>
              <w:ind w:right="7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Hizmete göre; 1 yıl için 20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gün</w:t>
            </w:r>
          </w:p>
          <w:p w:rsidR="00FC1A07" w:rsidRDefault="00953C23">
            <w:pPr>
              <w:pStyle w:val="TableParagraph"/>
              <w:spacing w:line="278" w:lineRule="auto"/>
              <w:ind w:right="2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 yıldan fazla hizmeti olanlar için 30 gün</w:t>
            </w:r>
          </w:p>
        </w:tc>
        <w:tc>
          <w:tcPr>
            <w:tcW w:w="2117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953C23">
            <w:pPr>
              <w:pStyle w:val="TableParagraph"/>
              <w:spacing w:before="242" w:line="225" w:lineRule="auto"/>
              <w:ind w:right="32"/>
            </w:pPr>
            <w:r>
              <w:rPr>
                <w:w w:val="90"/>
              </w:rPr>
              <w:t xml:space="preserve">657 sayılı Devlet Memurları </w:t>
            </w:r>
            <w:r>
              <w:rPr>
                <w:w w:val="85"/>
              </w:rPr>
              <w:t xml:space="preserve">Kanununun 102 </w:t>
            </w:r>
            <w:proofErr w:type="spellStart"/>
            <w:r>
              <w:rPr>
                <w:spacing w:val="-6"/>
                <w:w w:val="85"/>
              </w:rPr>
              <w:t>nci</w:t>
            </w:r>
            <w:proofErr w:type="spellEnd"/>
            <w:r>
              <w:rPr>
                <w:spacing w:val="-6"/>
                <w:w w:val="85"/>
              </w:rPr>
              <w:t xml:space="preserve"> </w:t>
            </w:r>
            <w:r>
              <w:rPr>
                <w:w w:val="90"/>
              </w:rPr>
              <w:t>maddesi.</w:t>
            </w:r>
          </w:p>
        </w:tc>
        <w:tc>
          <w:tcPr>
            <w:tcW w:w="4972" w:type="dxa"/>
          </w:tcPr>
          <w:p w:rsidR="00FC1A07" w:rsidRDefault="00FC1A07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FC1A07" w:rsidRDefault="00953C23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line="302" w:lineRule="exact"/>
              <w:jc w:val="both"/>
            </w:pPr>
            <w:r>
              <w:rPr>
                <w:w w:val="90"/>
              </w:rPr>
              <w:t>Yıllık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izinler,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amirin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uygun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bulacağı</w:t>
            </w:r>
          </w:p>
          <w:p w:rsidR="00FC1A07" w:rsidRDefault="00953C23">
            <w:pPr>
              <w:pStyle w:val="TableParagraph"/>
              <w:spacing w:before="6" w:line="225" w:lineRule="auto"/>
              <w:ind w:right="609"/>
              <w:jc w:val="both"/>
            </w:pPr>
            <w:proofErr w:type="gramStart"/>
            <w:r>
              <w:rPr>
                <w:w w:val="80"/>
              </w:rPr>
              <w:t>zamanlarda</w:t>
            </w:r>
            <w:proofErr w:type="gramEnd"/>
            <w:r>
              <w:rPr>
                <w:w w:val="80"/>
              </w:rPr>
              <w:t>, toptan veya ihtiyaca göre</w:t>
            </w:r>
            <w:r>
              <w:rPr>
                <w:spacing w:val="-34"/>
                <w:w w:val="80"/>
              </w:rPr>
              <w:t xml:space="preserve"> </w:t>
            </w:r>
            <w:r>
              <w:rPr>
                <w:w w:val="80"/>
              </w:rPr>
              <w:t xml:space="preserve">kısım </w:t>
            </w:r>
            <w:proofErr w:type="spellStart"/>
            <w:r>
              <w:rPr>
                <w:w w:val="90"/>
              </w:rPr>
              <w:t>kısım</w:t>
            </w:r>
            <w:proofErr w:type="spellEnd"/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kullanılabilir.</w:t>
            </w:r>
          </w:p>
          <w:p w:rsidR="00FC1A07" w:rsidRDefault="00953C23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before="1" w:line="170" w:lineRule="auto"/>
              <w:ind w:left="108" w:right="97" w:firstLine="0"/>
              <w:jc w:val="both"/>
            </w:pPr>
            <w:r>
              <w:rPr>
                <w:w w:val="95"/>
              </w:rPr>
              <w:t xml:space="preserve">Birbirini izleyen </w:t>
            </w:r>
            <w:r>
              <w:rPr>
                <w:rFonts w:ascii="Arial" w:hAnsi="Arial"/>
                <w:b/>
                <w:w w:val="95"/>
              </w:rPr>
              <w:t xml:space="preserve">iki yılın izni bir arada </w:t>
            </w:r>
            <w:r>
              <w:rPr>
                <w:rFonts w:ascii="Arial" w:hAnsi="Arial"/>
                <w:b/>
                <w:w w:val="90"/>
              </w:rPr>
              <w:t>verilebilir</w:t>
            </w:r>
            <w:r>
              <w:rPr>
                <w:w w:val="90"/>
              </w:rPr>
              <w:t>.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Cari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yıl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ile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bir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önceki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yıl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hariç,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önceki yıllara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ait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kullanılmayan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izin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hakları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düşer.</w:t>
            </w:r>
          </w:p>
          <w:p w:rsidR="00FC1A07" w:rsidRDefault="00953C23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line="170" w:lineRule="auto"/>
              <w:ind w:left="108" w:right="95" w:firstLine="0"/>
              <w:jc w:val="both"/>
            </w:pPr>
            <w:r>
              <w:rPr>
                <w:w w:val="85"/>
              </w:rPr>
              <w:t>Öğretmenler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yaz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tatili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ile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dinlenme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 xml:space="preserve">tatillerinde </w:t>
            </w:r>
            <w:r>
              <w:rPr>
                <w:w w:val="90"/>
              </w:rPr>
              <w:t>izinli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sayılırlar.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Bunlara,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hastalık</w:t>
            </w:r>
            <w:r>
              <w:rPr>
                <w:rFonts w:ascii="Arial" w:hAnsi="Arial"/>
                <w:b/>
                <w:spacing w:val="-33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ve</w:t>
            </w:r>
            <w:r>
              <w:rPr>
                <w:rFonts w:ascii="Arial" w:hAnsi="Arial"/>
                <w:b/>
                <w:spacing w:val="-32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diğer</w:t>
            </w:r>
            <w:r>
              <w:rPr>
                <w:rFonts w:ascii="Arial" w:hAnsi="Arial"/>
                <w:b/>
                <w:spacing w:val="-32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mazeret </w:t>
            </w:r>
            <w:r>
              <w:rPr>
                <w:rFonts w:ascii="Arial" w:hAnsi="Arial"/>
                <w:b/>
              </w:rPr>
              <w:t>izinleri dışında, ayrıca yıllık izin</w:t>
            </w:r>
            <w:r>
              <w:rPr>
                <w:rFonts w:ascii="Arial" w:hAnsi="Arial"/>
                <w:b/>
                <w:spacing w:val="-44"/>
              </w:rPr>
              <w:t xml:space="preserve"> </w:t>
            </w:r>
            <w:r>
              <w:rPr>
                <w:rFonts w:ascii="Arial" w:hAnsi="Arial"/>
                <w:b/>
              </w:rPr>
              <w:t>verilmez</w:t>
            </w:r>
            <w:r>
              <w:t>.</w:t>
            </w:r>
          </w:p>
          <w:p w:rsidR="00FC1A07" w:rsidRDefault="00953C23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line="213" w:lineRule="exact"/>
              <w:ind w:left="362" w:hanging="255"/>
              <w:jc w:val="both"/>
            </w:pPr>
            <w:r>
              <w:rPr>
                <w:w w:val="85"/>
              </w:rPr>
              <w:t>Zorunlu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hallerde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bu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sürelere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gidiş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w w:val="85"/>
              </w:rPr>
              <w:t>ve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dönüş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için</w:t>
            </w:r>
          </w:p>
          <w:p w:rsidR="00FC1A07" w:rsidRDefault="00953C23">
            <w:pPr>
              <w:pStyle w:val="TableParagraph"/>
              <w:spacing w:line="226" w:lineRule="exact"/>
              <w:jc w:val="both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en</w:t>
            </w:r>
            <w:proofErr w:type="gramEnd"/>
            <w:r>
              <w:rPr>
                <w:rFonts w:ascii="Arial" w:hAnsi="Arial"/>
                <w:b/>
              </w:rPr>
              <w:t xml:space="preserve"> çok ikişer gün eklenebilir.</w:t>
            </w:r>
          </w:p>
        </w:tc>
      </w:tr>
      <w:tr w:rsidR="00FC1A07">
        <w:trPr>
          <w:trHeight w:val="1463"/>
        </w:trPr>
        <w:tc>
          <w:tcPr>
            <w:tcW w:w="924" w:type="dxa"/>
          </w:tcPr>
          <w:p w:rsidR="00FC1A07" w:rsidRDefault="00FC1A07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FC1A07" w:rsidRDefault="00953C23">
            <w:pPr>
              <w:pStyle w:val="TableParagraph"/>
              <w:ind w:left="105"/>
            </w:pPr>
            <w:r>
              <w:rPr>
                <w:w w:val="81"/>
              </w:rPr>
              <w:t>2</w:t>
            </w:r>
          </w:p>
        </w:tc>
        <w:tc>
          <w:tcPr>
            <w:tcW w:w="1598" w:type="dxa"/>
          </w:tcPr>
          <w:p w:rsidR="00FC1A07" w:rsidRDefault="00FC1A07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FC1A07" w:rsidRDefault="00953C23">
            <w:pPr>
              <w:pStyle w:val="TableParagraph"/>
              <w:spacing w:before="1" w:line="278" w:lineRule="auto"/>
              <w:ind w:left="165" w:right="714" w:hanging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SAĞLIK </w:t>
            </w:r>
            <w:r>
              <w:rPr>
                <w:rFonts w:ascii="Arial" w:hAnsi="Arial"/>
                <w:b/>
              </w:rPr>
              <w:t>İZNİ</w:t>
            </w:r>
          </w:p>
          <w:p w:rsidR="00FC1A07" w:rsidRDefault="00953C23">
            <w:pPr>
              <w:pStyle w:val="TableParagraph"/>
              <w:spacing w:line="252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(Şua İzni)</w:t>
            </w:r>
          </w:p>
        </w:tc>
        <w:tc>
          <w:tcPr>
            <w:tcW w:w="2775" w:type="dxa"/>
          </w:tcPr>
          <w:p w:rsidR="00FC1A07" w:rsidRDefault="00FC1A07">
            <w:pPr>
              <w:pStyle w:val="TableParagraph"/>
              <w:spacing w:before="7"/>
              <w:ind w:left="0"/>
              <w:rPr>
                <w:rFonts w:ascii="Times New Roman"/>
                <w:sz w:val="38"/>
              </w:rPr>
            </w:pPr>
          </w:p>
          <w:p w:rsidR="00FC1A07" w:rsidRDefault="00953C23">
            <w:pPr>
              <w:pStyle w:val="TableParagraph"/>
              <w:tabs>
                <w:tab w:val="left" w:pos="1819"/>
              </w:tabs>
              <w:spacing w:line="170" w:lineRule="auto"/>
              <w:ind w:right="94"/>
              <w:jc w:val="both"/>
            </w:pPr>
            <w:r>
              <w:rPr>
                <w:w w:val="90"/>
              </w:rPr>
              <w:t>Hizmeti</w:t>
            </w:r>
            <w:r>
              <w:rPr>
                <w:w w:val="90"/>
              </w:rPr>
              <w:tab/>
            </w:r>
            <w:r>
              <w:rPr>
                <w:spacing w:val="-3"/>
                <w:w w:val="75"/>
              </w:rPr>
              <w:t xml:space="preserve">sırasında </w:t>
            </w:r>
            <w:r>
              <w:rPr>
                <w:w w:val="80"/>
              </w:rPr>
              <w:t>radyoaktif ışınlarla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 xml:space="preserve">çalışan </w:t>
            </w:r>
            <w:r>
              <w:rPr>
                <w:w w:val="90"/>
              </w:rPr>
              <w:t>personel.</w:t>
            </w:r>
          </w:p>
        </w:tc>
        <w:tc>
          <w:tcPr>
            <w:tcW w:w="249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FC1A07" w:rsidRDefault="00953C23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 gün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32"/>
            </w:pPr>
            <w:r>
              <w:rPr>
                <w:w w:val="80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>Kanununun 103</w:t>
            </w:r>
          </w:p>
          <w:p w:rsidR="00FC1A07" w:rsidRDefault="00953C23">
            <w:pPr>
              <w:pStyle w:val="TableParagraph"/>
              <w:spacing w:line="291" w:lineRule="exact"/>
            </w:pPr>
            <w:proofErr w:type="gramStart"/>
            <w:r>
              <w:rPr>
                <w:w w:val="90"/>
              </w:rPr>
              <w:t>üncü</w:t>
            </w:r>
            <w:proofErr w:type="gramEnd"/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maddesinin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3</w:t>
            </w:r>
          </w:p>
          <w:p w:rsidR="00FC1A07" w:rsidRDefault="00953C23">
            <w:pPr>
              <w:pStyle w:val="TableParagraph"/>
              <w:spacing w:line="271" w:lineRule="exact"/>
            </w:pPr>
            <w:proofErr w:type="gramStart"/>
            <w:r>
              <w:rPr>
                <w:w w:val="85"/>
              </w:rPr>
              <w:t>üncü</w:t>
            </w:r>
            <w:proofErr w:type="gramEnd"/>
            <w:r>
              <w:rPr>
                <w:w w:val="85"/>
              </w:rPr>
              <w:t xml:space="preserve"> fıkrası.</w:t>
            </w:r>
          </w:p>
        </w:tc>
        <w:tc>
          <w:tcPr>
            <w:tcW w:w="4972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FC1A07" w:rsidRDefault="00953C23">
            <w:pPr>
              <w:pStyle w:val="TableParagraph"/>
              <w:rPr>
                <w:rFonts w:ascii="Arial" w:hAnsi="Arial"/>
                <w:b/>
              </w:rPr>
            </w:pPr>
            <w:r>
              <w:t>1-</w:t>
            </w:r>
            <w:r>
              <w:rPr>
                <w:rFonts w:ascii="Arial" w:hAnsi="Arial"/>
                <w:b/>
              </w:rPr>
              <w:t>Her yıl yıllık izne ilave olarak kullanılır.</w:t>
            </w:r>
          </w:p>
        </w:tc>
      </w:tr>
      <w:tr w:rsidR="00FC1A07">
        <w:trPr>
          <w:trHeight w:val="5501"/>
        </w:trPr>
        <w:tc>
          <w:tcPr>
            <w:tcW w:w="92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spacing w:before="7"/>
              <w:ind w:left="0"/>
              <w:rPr>
                <w:rFonts w:ascii="Times New Roman"/>
                <w:sz w:val="37"/>
              </w:rPr>
            </w:pPr>
          </w:p>
          <w:p w:rsidR="00FC1A07" w:rsidRDefault="00953C23">
            <w:pPr>
              <w:pStyle w:val="TableParagraph"/>
              <w:ind w:left="105"/>
            </w:pPr>
            <w:r>
              <w:rPr>
                <w:w w:val="81"/>
              </w:rPr>
              <w:t>3</w:t>
            </w:r>
          </w:p>
        </w:tc>
        <w:tc>
          <w:tcPr>
            <w:tcW w:w="1598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spacing w:before="8"/>
              <w:ind w:left="0"/>
              <w:rPr>
                <w:rFonts w:ascii="Times New Roman"/>
                <w:sz w:val="40"/>
              </w:rPr>
            </w:pPr>
          </w:p>
          <w:p w:rsidR="00FC1A07" w:rsidRDefault="00953C23">
            <w:pPr>
              <w:pStyle w:val="TableParagraph"/>
              <w:spacing w:before="1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MAZERET </w:t>
            </w:r>
            <w:r>
              <w:rPr>
                <w:rFonts w:ascii="Arial" w:hAnsi="Arial"/>
                <w:b/>
              </w:rPr>
              <w:t>İZNİ</w:t>
            </w:r>
          </w:p>
          <w:p w:rsidR="00FC1A07" w:rsidRDefault="00953C23">
            <w:pPr>
              <w:pStyle w:val="TableParagraph"/>
              <w:spacing w:line="24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(Analık İzni)</w:t>
            </w:r>
          </w:p>
        </w:tc>
        <w:tc>
          <w:tcPr>
            <w:tcW w:w="2775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spacing w:before="2"/>
              <w:ind w:left="0"/>
              <w:rPr>
                <w:rFonts w:ascii="Times New Roman"/>
                <w:sz w:val="40"/>
              </w:rPr>
            </w:pPr>
          </w:p>
          <w:p w:rsidR="00FC1A07" w:rsidRDefault="00953C23">
            <w:pPr>
              <w:pStyle w:val="TableParagraph"/>
              <w:spacing w:line="302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953C23">
            <w:pPr>
              <w:pStyle w:val="TableParagraph"/>
              <w:spacing w:before="176" w:line="276" w:lineRule="auto"/>
              <w:ind w:right="7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 Hafta (Doğum öncesi Sekiz+ Doğum Sonrası Sekiz)</w:t>
            </w:r>
          </w:p>
        </w:tc>
        <w:tc>
          <w:tcPr>
            <w:tcW w:w="2117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spacing w:before="5"/>
              <w:ind w:left="0"/>
              <w:rPr>
                <w:rFonts w:ascii="Times New Roman"/>
                <w:sz w:val="41"/>
              </w:rPr>
            </w:pPr>
          </w:p>
          <w:p w:rsidR="00FC1A07" w:rsidRDefault="00953C23">
            <w:pPr>
              <w:pStyle w:val="TableParagraph"/>
              <w:spacing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104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299" w:lineRule="exact"/>
            </w:pPr>
            <w:r>
              <w:rPr>
                <w:w w:val="85"/>
              </w:rPr>
              <w:t>(A)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229" w:line="168" w:lineRule="auto"/>
              <w:ind w:right="95" w:firstLine="0"/>
              <w:jc w:val="both"/>
              <w:rPr>
                <w:rFonts w:ascii="Arial" w:hAnsi="Arial"/>
                <w:b/>
              </w:rPr>
            </w:pPr>
            <w:r>
              <w:rPr>
                <w:w w:val="80"/>
              </w:rPr>
              <w:t xml:space="preserve">Çoğul gebelik durumunda, doğum öncesi sekiz </w:t>
            </w:r>
            <w:r>
              <w:t>haftalık</w:t>
            </w:r>
            <w:r>
              <w:rPr>
                <w:spacing w:val="-39"/>
              </w:rPr>
              <w:t xml:space="preserve"> </w:t>
            </w:r>
            <w:r>
              <w:rPr>
                <w:rFonts w:ascii="Arial" w:hAnsi="Arial"/>
                <w:b/>
              </w:rPr>
              <w:t>analık</w:t>
            </w:r>
            <w:r>
              <w:rPr>
                <w:rFonts w:ascii="Arial" w:hAnsi="Arial"/>
                <w:b/>
                <w:spacing w:val="-26"/>
              </w:rPr>
              <w:t xml:space="preserve"> </w:t>
            </w:r>
            <w:r>
              <w:rPr>
                <w:rFonts w:ascii="Arial" w:hAnsi="Arial"/>
                <w:b/>
              </w:rPr>
              <w:t>izni</w:t>
            </w:r>
            <w:r>
              <w:rPr>
                <w:rFonts w:ascii="Arial" w:hAnsi="Arial"/>
                <w:b/>
                <w:spacing w:val="-26"/>
              </w:rPr>
              <w:t xml:space="preserve"> </w:t>
            </w:r>
            <w:r>
              <w:rPr>
                <w:rFonts w:ascii="Arial" w:hAnsi="Arial"/>
                <w:b/>
              </w:rPr>
              <w:t>süresine</w:t>
            </w:r>
            <w:r>
              <w:rPr>
                <w:rFonts w:ascii="Arial" w:hAnsi="Arial"/>
                <w:b/>
                <w:spacing w:val="-25"/>
              </w:rPr>
              <w:t xml:space="preserve"> </w:t>
            </w:r>
            <w:r>
              <w:rPr>
                <w:rFonts w:ascii="Arial" w:hAnsi="Arial"/>
                <w:b/>
              </w:rPr>
              <w:t>iki</w:t>
            </w:r>
            <w:r>
              <w:rPr>
                <w:rFonts w:ascii="Arial" w:hAnsi="Arial"/>
                <w:b/>
                <w:spacing w:val="-26"/>
              </w:rPr>
              <w:t xml:space="preserve"> </w:t>
            </w:r>
            <w:r>
              <w:rPr>
                <w:rFonts w:ascii="Arial" w:hAnsi="Arial"/>
                <w:b/>
              </w:rPr>
              <w:t>hafta</w:t>
            </w:r>
            <w:r>
              <w:rPr>
                <w:rFonts w:ascii="Arial" w:hAnsi="Arial"/>
                <w:b/>
                <w:spacing w:val="-25"/>
              </w:rPr>
              <w:t xml:space="preserve"> </w:t>
            </w:r>
            <w:r>
              <w:rPr>
                <w:rFonts w:ascii="Arial" w:hAnsi="Arial"/>
                <w:b/>
              </w:rPr>
              <w:t>eklenir.</w:t>
            </w:r>
          </w:p>
          <w:p w:rsidR="00FC1A07" w:rsidRDefault="00953C23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</w:tabs>
              <w:spacing w:before="2" w:line="170" w:lineRule="auto"/>
              <w:ind w:right="93" w:firstLine="0"/>
              <w:jc w:val="both"/>
            </w:pPr>
            <w:r>
              <w:rPr>
                <w:w w:val="90"/>
              </w:rPr>
              <w:t xml:space="preserve">Beklenen doğum tarihinden sekiz hafta </w:t>
            </w:r>
            <w:r>
              <w:rPr>
                <w:w w:val="85"/>
              </w:rPr>
              <w:t xml:space="preserve">öncesine kadar sağlık durumunun çalışmaya </w:t>
            </w:r>
            <w:r>
              <w:rPr>
                <w:w w:val="90"/>
              </w:rPr>
              <w:t xml:space="preserve">uygun olduğunu tabip raporuyla belgeleyen </w:t>
            </w:r>
            <w:r>
              <w:rPr>
                <w:w w:val="85"/>
              </w:rPr>
              <w:t>kadın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memur,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isteği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hâlinde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doğumdan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önceki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 xml:space="preserve">üç </w:t>
            </w:r>
            <w:r>
              <w:rPr>
                <w:rFonts w:ascii="Arial" w:hAnsi="Arial"/>
                <w:b/>
                <w:w w:val="95"/>
              </w:rPr>
              <w:t>haftaya kadar kurumunda çalışabilir</w:t>
            </w:r>
            <w:r>
              <w:rPr>
                <w:w w:val="95"/>
              </w:rPr>
              <w:t xml:space="preserve">. Bu </w:t>
            </w:r>
            <w:r>
              <w:rPr>
                <w:w w:val="80"/>
              </w:rPr>
              <w:t xml:space="preserve">durumda, doğum öncesinde bu rapora dayanarak </w:t>
            </w:r>
            <w:r>
              <w:rPr>
                <w:w w:val="85"/>
              </w:rPr>
              <w:t>fiilen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çalıştığı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süreler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doğum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sonrası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analık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 xml:space="preserve">izni </w:t>
            </w:r>
            <w:r>
              <w:rPr>
                <w:w w:val="95"/>
              </w:rPr>
              <w:t>süresine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eklenir.</w:t>
            </w:r>
          </w:p>
          <w:p w:rsidR="00FC1A07" w:rsidRDefault="00953C23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line="172" w:lineRule="auto"/>
              <w:ind w:right="93" w:firstLine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Doğumun erken gerçekleşmesi </w:t>
            </w:r>
            <w:r>
              <w:rPr>
                <w:w w:val="95"/>
              </w:rPr>
              <w:t xml:space="preserve">sebebiyle, </w:t>
            </w:r>
            <w:r>
              <w:rPr>
                <w:w w:val="90"/>
              </w:rPr>
              <w:t xml:space="preserve">doğum öncesi analık izninin kullanılamayan </w:t>
            </w:r>
            <w:r>
              <w:rPr>
                <w:w w:val="85"/>
              </w:rPr>
              <w:t xml:space="preserve">bölümü de </w:t>
            </w:r>
            <w:r>
              <w:rPr>
                <w:w w:val="85"/>
              </w:rPr>
              <w:t xml:space="preserve">doğum sonrası analık izni süresine </w:t>
            </w:r>
            <w:r>
              <w:rPr>
                <w:w w:val="80"/>
              </w:rPr>
              <w:t>ilave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edilir.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Doğum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öncesi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analık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izninin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 xml:space="preserve">başlaması </w:t>
            </w:r>
            <w:r>
              <w:rPr>
                <w:w w:val="85"/>
              </w:rPr>
              <w:t>gereken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tarihten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önce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gerçekleşen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doğumlarda </w:t>
            </w:r>
            <w:r>
              <w:rPr>
                <w:w w:val="90"/>
              </w:rPr>
              <w:t xml:space="preserve">ise doğum tarihi ile analık izninin başlaması </w:t>
            </w:r>
            <w:r>
              <w:rPr>
                <w:w w:val="85"/>
              </w:rPr>
              <w:t xml:space="preserve">gereken tarih arasındaki süre doğum sonrası </w:t>
            </w:r>
            <w:r>
              <w:rPr>
                <w:rFonts w:ascii="Arial" w:hAnsi="Arial"/>
                <w:b/>
                <w:w w:val="95"/>
              </w:rPr>
              <w:t>analık iznine ilave</w:t>
            </w:r>
            <w:r>
              <w:rPr>
                <w:rFonts w:ascii="Arial" w:hAnsi="Arial"/>
                <w:b/>
                <w:spacing w:val="10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edilir.</w:t>
            </w:r>
          </w:p>
          <w:p w:rsidR="00FC1A07" w:rsidRDefault="00953C23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14" w:line="170" w:lineRule="auto"/>
              <w:ind w:right="95" w:firstLine="0"/>
              <w:jc w:val="both"/>
            </w:pPr>
            <w:r>
              <w:rPr>
                <w:w w:val="85"/>
              </w:rPr>
              <w:t xml:space="preserve">Doğumda veya doğum sonrasında analık izni </w:t>
            </w:r>
            <w:r>
              <w:rPr>
                <w:w w:val="90"/>
              </w:rPr>
              <w:t xml:space="preserve">kullanılırken annenin ölümü hâlinde, isteği </w:t>
            </w:r>
            <w:r>
              <w:rPr>
                <w:w w:val="85"/>
              </w:rPr>
              <w:t>üzerine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memur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olan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babaya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anne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için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 xml:space="preserve">öngörülen </w:t>
            </w:r>
            <w:r>
              <w:rPr>
                <w:w w:val="90"/>
              </w:rPr>
              <w:t>süre kadar izin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verilir.</w:t>
            </w:r>
          </w:p>
        </w:tc>
      </w:tr>
    </w:tbl>
    <w:p w:rsidR="00FC1A07" w:rsidRDefault="00FC1A07">
      <w:pPr>
        <w:spacing w:line="170" w:lineRule="auto"/>
        <w:jc w:val="both"/>
        <w:sectPr w:rsidR="00FC1A07">
          <w:type w:val="continuous"/>
          <w:pgSz w:w="16840" w:h="11910" w:orient="landscape"/>
          <w:pgMar w:top="560" w:right="11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2"/>
      </w:tblGrid>
      <w:tr w:rsidR="00FC1A07">
        <w:trPr>
          <w:trHeight w:val="1980"/>
        </w:trPr>
        <w:tc>
          <w:tcPr>
            <w:tcW w:w="92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FC1A07" w:rsidRDefault="00953C23">
            <w:pPr>
              <w:pStyle w:val="TableParagraph"/>
              <w:spacing w:before="1"/>
              <w:ind w:left="105"/>
            </w:pPr>
            <w:r>
              <w:rPr>
                <w:w w:val="81"/>
              </w:rPr>
              <w:t>4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MAZERET </w:t>
            </w:r>
            <w:r>
              <w:rPr>
                <w:rFonts w:ascii="Arial" w:hAnsi="Arial"/>
                <w:b/>
              </w:rPr>
              <w:t>İZNİ</w:t>
            </w:r>
          </w:p>
          <w:p w:rsidR="00FC1A07" w:rsidRDefault="00953C23">
            <w:pPr>
              <w:pStyle w:val="TableParagraph"/>
              <w:spacing w:line="278" w:lineRule="auto"/>
              <w:ind w:left="105" w:right="4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(Evlat </w:t>
            </w:r>
            <w:r>
              <w:rPr>
                <w:rFonts w:ascii="Arial"/>
                <w:b/>
                <w:w w:val="95"/>
              </w:rPr>
              <w:t>Edinme)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C1A07" w:rsidRDefault="00FC1A07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FC1A07" w:rsidRDefault="00953C2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8 Hafta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104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301" w:lineRule="exact"/>
            </w:pPr>
            <w:r>
              <w:rPr>
                <w:w w:val="85"/>
              </w:rPr>
              <w:t>(A)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spacing w:before="5" w:line="170" w:lineRule="auto"/>
              <w:ind w:right="93"/>
              <w:jc w:val="both"/>
            </w:pPr>
            <w:r>
              <w:rPr>
                <w:w w:val="85"/>
              </w:rPr>
              <w:t>Üç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yaşını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doldurmamış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bir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çocuğu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eşiyle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 xml:space="preserve">birlikte </w:t>
            </w:r>
            <w:r>
              <w:rPr>
                <w:w w:val="90"/>
              </w:rPr>
              <w:t xml:space="preserve">veya münferit olarak </w:t>
            </w:r>
            <w:r>
              <w:rPr>
                <w:rFonts w:ascii="Arial" w:hAnsi="Arial"/>
                <w:b/>
                <w:w w:val="90"/>
              </w:rPr>
              <w:t xml:space="preserve">evlat edinen memurlar </w:t>
            </w:r>
            <w:r>
              <w:rPr>
                <w:w w:val="90"/>
              </w:rPr>
              <w:t xml:space="preserve">ile memur olmayan eşin münferit olarak evlat </w:t>
            </w:r>
            <w:r>
              <w:rPr>
                <w:w w:val="85"/>
              </w:rPr>
              <w:t>edinmesi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hâlinde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memur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olan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eşlerine,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 xml:space="preserve">çocuğun </w:t>
            </w:r>
            <w:r>
              <w:rPr>
                <w:w w:val="80"/>
              </w:rPr>
              <w:t>teslim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edildiği</w:t>
            </w:r>
            <w:r>
              <w:rPr>
                <w:spacing w:val="-19"/>
                <w:w w:val="80"/>
              </w:rPr>
              <w:t xml:space="preserve"> </w:t>
            </w:r>
            <w:r>
              <w:rPr>
                <w:w w:val="80"/>
              </w:rPr>
              <w:t>tarihten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itibaren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sekiz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hafta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süre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ile izin verilir. Bu izin evlatlık kararı verilmeden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 xml:space="preserve">önce </w:t>
            </w:r>
            <w:r>
              <w:rPr>
                <w:w w:val="90"/>
              </w:rPr>
              <w:t>çocuğun fiilen teslim edildiği durumlarda da uygulanır.</w:t>
            </w:r>
          </w:p>
        </w:tc>
      </w:tr>
      <w:tr w:rsidR="00FC1A07">
        <w:trPr>
          <w:trHeight w:val="1464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6" w:lineRule="exact"/>
              <w:ind w:left="105"/>
            </w:pPr>
            <w:r>
              <w:rPr>
                <w:w w:val="81"/>
              </w:rPr>
              <w:t>5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31" w:line="276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MAZERET </w:t>
            </w:r>
            <w:r>
              <w:rPr>
                <w:rFonts w:ascii="Arial" w:hAnsi="Arial"/>
                <w:b/>
              </w:rPr>
              <w:t>İZNİ</w:t>
            </w:r>
          </w:p>
          <w:p w:rsidR="00FC1A07" w:rsidRDefault="00953C23">
            <w:pPr>
              <w:pStyle w:val="TableParagraph"/>
              <w:spacing w:before="1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(Babalık)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6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line="292" w:lineRule="exact"/>
            </w:pPr>
            <w:r>
              <w:rPr>
                <w:w w:val="90"/>
              </w:rPr>
              <w:t>Memurları Kanuna tabi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proofErr w:type="gramStart"/>
            <w:r>
              <w:rPr>
                <w:w w:val="80"/>
              </w:rPr>
              <w:t>olarak</w:t>
            </w:r>
            <w:proofErr w:type="gramEnd"/>
            <w:r>
              <w:rPr>
                <w:w w:val="80"/>
              </w:rPr>
              <w:t xml:space="preserve"> görev yapan erkek </w:t>
            </w:r>
            <w:r>
              <w:rPr>
                <w:w w:val="90"/>
              </w:rPr>
              <w:t>memurlar</w:t>
            </w:r>
          </w:p>
        </w:tc>
        <w:tc>
          <w:tcPr>
            <w:tcW w:w="2494" w:type="dxa"/>
          </w:tcPr>
          <w:p w:rsidR="00FC1A07" w:rsidRDefault="00FC1A07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FC1A07" w:rsidRDefault="00953C23">
            <w:pPr>
              <w:pStyle w:val="TableParagraph"/>
              <w:spacing w:before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 Gün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9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104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268" w:lineRule="exact"/>
            </w:pPr>
            <w:r>
              <w:rPr>
                <w:w w:val="85"/>
              </w:rPr>
              <w:t>(B)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spacing w:before="9" w:line="225" w:lineRule="auto"/>
              <w:ind w:right="169"/>
            </w:pPr>
            <w:r>
              <w:rPr>
                <w:w w:val="90"/>
              </w:rPr>
              <w:t xml:space="preserve">Memura, </w:t>
            </w:r>
            <w:r>
              <w:rPr>
                <w:rFonts w:ascii="Arial" w:hAnsi="Arial"/>
                <w:b/>
                <w:w w:val="90"/>
              </w:rPr>
              <w:t xml:space="preserve">eşinin doğum yapması </w:t>
            </w:r>
            <w:r>
              <w:rPr>
                <w:w w:val="90"/>
              </w:rPr>
              <w:t xml:space="preserve">hâlinde talebi </w:t>
            </w:r>
            <w:r>
              <w:rPr>
                <w:w w:val="95"/>
              </w:rPr>
              <w:t>üzerine verilir.</w:t>
            </w:r>
          </w:p>
        </w:tc>
      </w:tr>
      <w:tr w:rsidR="00FC1A07">
        <w:trPr>
          <w:trHeight w:val="1463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81"/>
              </w:rPr>
              <w:t>6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MAZERET </w:t>
            </w:r>
            <w:r>
              <w:rPr>
                <w:rFonts w:ascii="Arial" w:hAnsi="Arial"/>
                <w:b/>
              </w:rPr>
              <w:t>İZNİ</w:t>
            </w:r>
          </w:p>
          <w:p w:rsidR="00FC1A07" w:rsidRDefault="00953C23">
            <w:pPr>
              <w:pStyle w:val="TableParagraph"/>
              <w:spacing w:line="25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(Evlilik)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 Gün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104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270" w:lineRule="exact"/>
            </w:pPr>
            <w:r>
              <w:rPr>
                <w:w w:val="85"/>
              </w:rPr>
              <w:t>(B)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spacing w:line="254" w:lineRule="auto"/>
              <w:rPr>
                <w:rFonts w:ascii="Arial" w:hAnsi="Arial"/>
                <w:b/>
              </w:rPr>
            </w:pPr>
            <w:r>
              <w:rPr>
                <w:w w:val="85"/>
              </w:rPr>
              <w:t xml:space="preserve">Memurun kendisinin veya çocuğunun </w:t>
            </w:r>
            <w:r>
              <w:rPr>
                <w:rFonts w:ascii="Arial" w:hAnsi="Arial"/>
                <w:b/>
                <w:w w:val="85"/>
              </w:rPr>
              <w:t xml:space="preserve">evlenmesi </w:t>
            </w:r>
            <w:r>
              <w:rPr>
                <w:rFonts w:ascii="Arial" w:hAnsi="Arial"/>
                <w:b/>
              </w:rPr>
              <w:t>halinde isteği üzerine verilir.</w:t>
            </w:r>
          </w:p>
        </w:tc>
      </w:tr>
      <w:tr w:rsidR="00FC1A07">
        <w:trPr>
          <w:trHeight w:val="1464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81"/>
              </w:rPr>
              <w:t>7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MAZERET </w:t>
            </w:r>
            <w:r>
              <w:rPr>
                <w:rFonts w:ascii="Arial" w:hAnsi="Arial"/>
                <w:b/>
              </w:rPr>
              <w:t>İZNİ</w:t>
            </w:r>
          </w:p>
          <w:p w:rsidR="00FC1A07" w:rsidRDefault="00953C23">
            <w:pPr>
              <w:pStyle w:val="TableParagraph"/>
              <w:spacing w:line="252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(Ölüm)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 Gün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104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270" w:lineRule="exact"/>
            </w:pPr>
            <w:r>
              <w:rPr>
                <w:w w:val="85"/>
              </w:rPr>
              <w:t>(B)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Memura eşinin, çocuğunun, kendisinin veya</w:t>
            </w:r>
          </w:p>
          <w:p w:rsidR="00FC1A07" w:rsidRDefault="00953C23">
            <w:pPr>
              <w:pStyle w:val="TableParagraph"/>
              <w:spacing w:line="254" w:lineRule="auto"/>
              <w:ind w:right="126"/>
              <w:rPr>
                <w:rFonts w:ascii="Arial" w:hAnsi="Arial"/>
                <w:b/>
              </w:rPr>
            </w:pPr>
            <w:proofErr w:type="gramStart"/>
            <w:r>
              <w:rPr>
                <w:w w:val="90"/>
              </w:rPr>
              <w:t>eşinin</w:t>
            </w:r>
            <w:proofErr w:type="gramEnd"/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ana,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baba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ve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kardeşinin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ölümü</w:t>
            </w:r>
            <w:r>
              <w:rPr>
                <w:rFonts w:ascii="Arial" w:hAnsi="Arial"/>
                <w:b/>
                <w:spacing w:val="-30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hâllerinde </w:t>
            </w:r>
            <w:r>
              <w:rPr>
                <w:rFonts w:ascii="Arial" w:hAnsi="Arial"/>
                <w:b/>
              </w:rPr>
              <w:t>isteği üzerine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verilir.</w:t>
            </w:r>
          </w:p>
        </w:tc>
      </w:tr>
      <w:tr w:rsidR="00FC1A07">
        <w:trPr>
          <w:trHeight w:val="1753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81"/>
              </w:rPr>
              <w:t>8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MAZERET</w:t>
            </w:r>
          </w:p>
          <w:p w:rsidR="00FC1A07" w:rsidRDefault="00953C23">
            <w:pPr>
              <w:pStyle w:val="TableParagraph"/>
              <w:spacing w:before="40" w:line="278" w:lineRule="auto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İZNİ (Diğer Durumlar)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 Gün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104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300" w:lineRule="exact"/>
            </w:pPr>
            <w:r>
              <w:rPr>
                <w:w w:val="85"/>
              </w:rPr>
              <w:t>(C)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spacing w:line="235" w:lineRule="auto"/>
              <w:ind w:right="15"/>
              <w:rPr>
                <w:rFonts w:ascii="Arial" w:hAnsi="Arial"/>
                <w:b/>
              </w:rPr>
            </w:pPr>
            <w:r>
              <w:rPr>
                <w:w w:val="85"/>
              </w:rPr>
              <w:t xml:space="preserve">Memura babalık, evlilik ve ölüm halleri dışında </w:t>
            </w:r>
            <w:r>
              <w:rPr>
                <w:w w:val="80"/>
              </w:rPr>
              <w:t>zorunlu sebeplerde mazeretine bağlı topt</w:t>
            </w:r>
            <w:r>
              <w:rPr>
                <w:w w:val="80"/>
              </w:rPr>
              <w:t xml:space="preserve">an veya </w:t>
            </w:r>
            <w:r>
              <w:rPr>
                <w:w w:val="90"/>
              </w:rPr>
              <w:t xml:space="preserve">bölümler halinde 10 gün izin verilebilir. </w:t>
            </w:r>
            <w:r>
              <w:rPr>
                <w:rFonts w:ascii="Arial" w:hAnsi="Arial"/>
                <w:b/>
                <w:w w:val="90"/>
              </w:rPr>
              <w:t xml:space="preserve">Zaruri </w:t>
            </w:r>
            <w:r>
              <w:rPr>
                <w:rFonts w:ascii="Arial" w:hAnsi="Arial"/>
                <w:b/>
                <w:w w:val="95"/>
              </w:rPr>
              <w:t>hallerde öğretmenler hariç olmak üzere, bir</w:t>
            </w:r>
          </w:p>
          <w:p w:rsidR="00FC1A07" w:rsidRDefault="00953C23">
            <w:pPr>
              <w:pStyle w:val="TableParagraph"/>
              <w:spacing w:before="14" w:line="290" w:lineRule="exact"/>
              <w:ind w:right="83"/>
            </w:pPr>
            <w:proofErr w:type="gramStart"/>
            <w:r>
              <w:rPr>
                <w:rFonts w:ascii="Arial" w:hAnsi="Arial"/>
                <w:b/>
                <w:w w:val="95"/>
              </w:rPr>
              <w:t>sefer</w:t>
            </w:r>
            <w:proofErr w:type="gramEnd"/>
            <w:r>
              <w:rPr>
                <w:rFonts w:ascii="Arial" w:hAnsi="Arial"/>
                <w:b/>
                <w:w w:val="95"/>
              </w:rPr>
              <w:t xml:space="preserve"> daha 10 gün izin verilebilir</w:t>
            </w:r>
            <w:r>
              <w:rPr>
                <w:w w:val="95"/>
              </w:rPr>
              <w:t>. Bu durumda, bu süreler yıllık izinden düşülür.</w:t>
            </w:r>
          </w:p>
        </w:tc>
      </w:tr>
      <w:tr w:rsidR="00FC1A07">
        <w:trPr>
          <w:trHeight w:val="2455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6" w:lineRule="exact"/>
              <w:ind w:left="105"/>
            </w:pPr>
            <w:r>
              <w:rPr>
                <w:w w:val="81"/>
              </w:rPr>
              <w:t>9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31" w:line="276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MAZERET </w:t>
            </w:r>
            <w:r>
              <w:rPr>
                <w:rFonts w:ascii="Arial" w:hAnsi="Arial"/>
                <w:b/>
              </w:rPr>
              <w:t>İZNİ</w:t>
            </w:r>
          </w:p>
          <w:p w:rsidR="00FC1A07" w:rsidRDefault="00953C23">
            <w:pPr>
              <w:pStyle w:val="TableParagraph"/>
              <w:spacing w:before="2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(Süt İzni)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6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line="292" w:lineRule="exact"/>
            </w:pPr>
            <w:r>
              <w:rPr>
                <w:w w:val="90"/>
              </w:rPr>
              <w:t>Memurları Kanuna tabi</w:t>
            </w:r>
          </w:p>
          <w:p w:rsidR="00FC1A07" w:rsidRDefault="00953C23">
            <w:pPr>
              <w:pStyle w:val="TableParagraph"/>
              <w:spacing w:before="6" w:line="225" w:lineRule="auto"/>
              <w:ind w:right="199"/>
            </w:pPr>
            <w:proofErr w:type="gramStart"/>
            <w:r>
              <w:rPr>
                <w:w w:val="85"/>
              </w:rPr>
              <w:t>olarak</w:t>
            </w:r>
            <w:proofErr w:type="gramEnd"/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görev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yapan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 xml:space="preserve">kadın </w:t>
            </w:r>
            <w:r>
              <w:rPr>
                <w:w w:val="90"/>
              </w:rPr>
              <w:t>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31" w:line="276" w:lineRule="auto"/>
              <w:ind w:right="12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Doğum</w:t>
            </w:r>
            <w:r>
              <w:rPr>
                <w:rFonts w:ascii="Arial" w:hAnsi="Arial"/>
                <w:b/>
                <w:spacing w:val="-26"/>
              </w:rPr>
              <w:t xml:space="preserve"> </w:t>
            </w:r>
            <w:r>
              <w:rPr>
                <w:rFonts w:ascii="Arial" w:hAnsi="Arial"/>
                <w:b/>
              </w:rPr>
              <w:t>sonrası</w:t>
            </w:r>
            <w:r>
              <w:rPr>
                <w:rFonts w:ascii="Arial" w:hAnsi="Arial"/>
                <w:b/>
                <w:spacing w:val="-25"/>
              </w:rPr>
              <w:t xml:space="preserve"> </w:t>
            </w:r>
            <w:r>
              <w:rPr>
                <w:rFonts w:ascii="Arial" w:hAnsi="Arial"/>
                <w:b/>
              </w:rPr>
              <w:t>analık izni bitiminden</w:t>
            </w:r>
            <w:r>
              <w:rPr>
                <w:rFonts w:ascii="Arial" w:hAnsi="Arial"/>
                <w:b/>
                <w:spacing w:val="-35"/>
              </w:rPr>
              <w:t xml:space="preserve"> </w:t>
            </w:r>
            <w:r>
              <w:rPr>
                <w:rFonts w:ascii="Arial" w:hAnsi="Arial"/>
                <w:b/>
              </w:rPr>
              <w:t>sonra; İlk altı ay 3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saat</w:t>
            </w:r>
          </w:p>
          <w:p w:rsidR="00FC1A07" w:rsidRDefault="00953C23">
            <w:pPr>
              <w:pStyle w:val="TableParagraph"/>
              <w:spacing w:before="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İkinci altı ay 1,5 saat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10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104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298" w:lineRule="exact"/>
            </w:pPr>
            <w:r>
              <w:rPr>
                <w:w w:val="85"/>
              </w:rPr>
              <w:t>(D)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spacing w:before="236" w:line="196" w:lineRule="auto"/>
              <w:ind w:right="96"/>
              <w:jc w:val="both"/>
              <w:rPr>
                <w:rFonts w:ascii="Arial" w:hAnsi="Arial"/>
                <w:b/>
              </w:rPr>
            </w:pPr>
            <w:r>
              <w:rPr>
                <w:w w:val="85"/>
              </w:rPr>
              <w:t>Süt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izninin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hangi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saatler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arasında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ve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günde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 xml:space="preserve">kaç </w:t>
            </w:r>
            <w:r>
              <w:rPr>
                <w:w w:val="90"/>
              </w:rPr>
              <w:t xml:space="preserve">kez kullanılacağı hususunda, </w:t>
            </w:r>
            <w:r>
              <w:rPr>
                <w:rFonts w:ascii="Arial" w:hAnsi="Arial"/>
                <w:b/>
                <w:w w:val="90"/>
              </w:rPr>
              <w:t xml:space="preserve">kadın memurun </w:t>
            </w:r>
            <w:r>
              <w:rPr>
                <w:rFonts w:ascii="Arial" w:hAnsi="Arial"/>
                <w:b/>
                <w:w w:val="95"/>
              </w:rPr>
              <w:t>tercihi dikkate</w:t>
            </w:r>
            <w:r>
              <w:rPr>
                <w:rFonts w:ascii="Arial" w:hAnsi="Arial"/>
                <w:b/>
                <w:spacing w:val="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alınır.</w:t>
            </w:r>
          </w:p>
        </w:tc>
      </w:tr>
    </w:tbl>
    <w:p w:rsidR="00FC1A07" w:rsidRDefault="00FC1A07">
      <w:pPr>
        <w:spacing w:line="196" w:lineRule="auto"/>
        <w:jc w:val="both"/>
        <w:rPr>
          <w:rFonts w:ascii="Arial" w:hAnsi="Arial"/>
        </w:rPr>
        <w:sectPr w:rsidR="00FC1A07">
          <w:pgSz w:w="16840" w:h="11910" w:orient="landscape"/>
          <w:pgMar w:top="560" w:right="11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2"/>
      </w:tblGrid>
      <w:tr w:rsidR="00FC1A07">
        <w:trPr>
          <w:trHeight w:val="2342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90"/>
              </w:rPr>
              <w:lastRenderedPageBreak/>
              <w:t>10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MAZERET </w:t>
            </w:r>
            <w:r>
              <w:rPr>
                <w:rFonts w:ascii="Arial" w:hAnsi="Arial"/>
                <w:b/>
              </w:rPr>
              <w:t>İZNİ</w:t>
            </w:r>
          </w:p>
          <w:p w:rsidR="00FC1A07" w:rsidRDefault="00953C23">
            <w:pPr>
              <w:pStyle w:val="TableParagraph"/>
              <w:spacing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(Engelli </w:t>
            </w:r>
            <w:r>
              <w:rPr>
                <w:rFonts w:ascii="Arial" w:hAnsi="Arial"/>
                <w:b/>
              </w:rPr>
              <w:t>Çocuk)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 Gün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104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301" w:lineRule="exact"/>
            </w:pPr>
            <w:r>
              <w:rPr>
                <w:w w:val="85"/>
              </w:rPr>
              <w:t>(E)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7" w:line="225" w:lineRule="auto"/>
              <w:ind w:right="132" w:firstLine="0"/>
            </w:pPr>
            <w:r>
              <w:rPr>
                <w:w w:val="85"/>
              </w:rPr>
              <w:t>Memurlara;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az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yüzde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70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oranında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engelli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 xml:space="preserve">ya </w:t>
            </w:r>
            <w:r>
              <w:rPr>
                <w:w w:val="90"/>
              </w:rPr>
              <w:t>da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süreğen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hastalığı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olan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çocuğunun</w:t>
            </w:r>
          </w:p>
          <w:p w:rsidR="00FC1A07" w:rsidRDefault="00953C23">
            <w:pPr>
              <w:pStyle w:val="TableParagraph"/>
              <w:spacing w:before="3" w:line="225" w:lineRule="auto"/>
            </w:pPr>
            <w:r>
              <w:rPr>
                <w:w w:val="80"/>
              </w:rPr>
              <w:t xml:space="preserve">Hastalanması hâlinde hastalık raporuna dayalı </w:t>
            </w:r>
            <w:r>
              <w:t xml:space="preserve">olarak </w:t>
            </w:r>
            <w:r>
              <w:rPr>
                <w:rFonts w:ascii="Arial" w:hAnsi="Arial"/>
                <w:b/>
              </w:rPr>
              <w:t>ana veya babadan sadece biri tarafından kullanılması kaydıyla verilir</w:t>
            </w:r>
            <w:r>
              <w:t>.</w:t>
            </w:r>
          </w:p>
          <w:p w:rsidR="00FC1A07" w:rsidRDefault="00953C23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3" w:line="225" w:lineRule="auto"/>
              <w:ind w:right="138" w:firstLine="0"/>
              <w:rPr>
                <w:rFonts w:ascii="Arial" w:hAnsi="Arial"/>
                <w:b/>
              </w:rPr>
            </w:pPr>
            <w:r>
              <w:rPr>
                <w:w w:val="80"/>
              </w:rPr>
              <w:t>Engelli ya da süreğen hastalı olan çocuğun</w:t>
            </w:r>
            <w:r>
              <w:rPr>
                <w:spacing w:val="-33"/>
                <w:w w:val="80"/>
              </w:rPr>
              <w:t xml:space="preserve"> </w:t>
            </w:r>
            <w:r>
              <w:rPr>
                <w:w w:val="80"/>
              </w:rPr>
              <w:t xml:space="preserve">evli </w:t>
            </w:r>
            <w:r>
              <w:rPr>
                <w:w w:val="95"/>
              </w:rPr>
              <w:t>olması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durumunda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eşinin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en</w:t>
            </w:r>
            <w:r>
              <w:rPr>
                <w:rFonts w:ascii="Arial" w:hAnsi="Arial"/>
                <w:b/>
                <w:spacing w:val="-25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az</w:t>
            </w:r>
            <w:r>
              <w:rPr>
                <w:rFonts w:ascii="Arial" w:hAnsi="Arial"/>
                <w:b/>
                <w:spacing w:val="-2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yüzde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70</w:t>
            </w:r>
          </w:p>
          <w:p w:rsidR="00FC1A07" w:rsidRDefault="00953C23">
            <w:pPr>
              <w:pStyle w:val="TableParagraph"/>
              <w:spacing w:before="24" w:line="244" w:lineRule="exac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oranında</w:t>
            </w:r>
            <w:proofErr w:type="gramEnd"/>
            <w:r>
              <w:rPr>
                <w:rFonts w:ascii="Arial" w:hAnsi="Arial"/>
                <w:b/>
              </w:rPr>
              <w:t xml:space="preserve"> engelli olması gerekmektedir.</w:t>
            </w:r>
          </w:p>
        </w:tc>
      </w:tr>
      <w:tr w:rsidR="00FC1A07">
        <w:trPr>
          <w:trHeight w:val="2340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90"/>
              </w:rPr>
              <w:t>11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MAZERET</w:t>
            </w:r>
          </w:p>
          <w:p w:rsidR="00FC1A07" w:rsidRDefault="00953C23">
            <w:pPr>
              <w:pStyle w:val="TableParagraph"/>
              <w:spacing w:before="40" w:line="278" w:lineRule="auto"/>
              <w:ind w:left="105" w:right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İZNİ (Süt İzni </w:t>
            </w:r>
            <w:r>
              <w:rPr>
                <w:rFonts w:ascii="Arial" w:hAnsi="Arial"/>
                <w:b/>
                <w:w w:val="95"/>
              </w:rPr>
              <w:t xml:space="preserve">Verilmeksizin </w:t>
            </w:r>
            <w:r>
              <w:rPr>
                <w:rFonts w:ascii="Arial" w:hAnsi="Arial"/>
                <w:b/>
              </w:rPr>
              <w:t>İlave Analık</w:t>
            </w:r>
          </w:p>
          <w:p w:rsidR="00FC1A07" w:rsidRDefault="00953C23">
            <w:pPr>
              <w:pStyle w:val="TableParagraph"/>
              <w:spacing w:line="252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İzni)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 w:line="278" w:lineRule="auto"/>
              <w:ind w:right="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Birinci Doğumda 2 ay İkinci Doğumda 4 ay Üçüncü Doğumda 6 ay olmak üzere günlük çalışma süresinin yarısı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104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301" w:lineRule="exact"/>
            </w:pPr>
            <w:r>
              <w:rPr>
                <w:w w:val="85"/>
              </w:rPr>
              <w:t>(F)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line="254" w:lineRule="auto"/>
              <w:ind w:right="602" w:firstLine="0"/>
              <w:rPr>
                <w:rFonts w:ascii="Arial" w:hAnsi="Arial"/>
                <w:b/>
              </w:rPr>
            </w:pPr>
            <w:r>
              <w:rPr>
                <w:w w:val="85"/>
              </w:rPr>
              <w:t>Çoğul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doğumlarda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belirtilen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sürelere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1</w:t>
            </w:r>
            <w:r>
              <w:rPr>
                <w:rFonts w:ascii="Arial" w:hAnsi="Arial"/>
                <w:b/>
                <w:spacing w:val="-16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 xml:space="preserve">ay </w:t>
            </w:r>
            <w:r>
              <w:rPr>
                <w:rFonts w:ascii="Arial" w:hAnsi="Arial"/>
                <w:b/>
              </w:rPr>
              <w:t>eklenmektedir.</w:t>
            </w:r>
          </w:p>
          <w:p w:rsidR="00FC1A07" w:rsidRDefault="00953C23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line="225" w:lineRule="auto"/>
              <w:ind w:right="482" w:firstLine="0"/>
            </w:pPr>
            <w:r>
              <w:rPr>
                <w:w w:val="85"/>
              </w:rPr>
              <w:t>Çocuğun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engelli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doğmas</w:t>
            </w:r>
            <w:r>
              <w:rPr>
                <w:w w:val="85"/>
              </w:rPr>
              <w:t>ı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veya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doğumdan sonraki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on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iki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ay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içinde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çocuğun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engellilik</w:t>
            </w:r>
          </w:p>
          <w:p w:rsidR="00FC1A07" w:rsidRDefault="00953C23">
            <w:pPr>
              <w:pStyle w:val="TableParagraph"/>
              <w:spacing w:line="254" w:lineRule="auto"/>
              <w:ind w:right="361"/>
              <w:rPr>
                <w:rFonts w:ascii="Arial" w:hAnsi="Arial"/>
                <w:b/>
              </w:rPr>
            </w:pPr>
            <w:proofErr w:type="gramStart"/>
            <w:r>
              <w:rPr>
                <w:w w:val="85"/>
              </w:rPr>
              <w:t>durumunun</w:t>
            </w:r>
            <w:proofErr w:type="gramEnd"/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tespiti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hâllerinde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bu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süreler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on</w:t>
            </w:r>
            <w:r>
              <w:rPr>
                <w:rFonts w:ascii="Arial" w:hAnsi="Arial"/>
                <w:b/>
                <w:spacing w:val="-9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 xml:space="preserve">iki </w:t>
            </w:r>
            <w:r>
              <w:rPr>
                <w:rFonts w:ascii="Arial" w:hAnsi="Arial"/>
                <w:b/>
              </w:rPr>
              <w:t>ay olarak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uygulanır.</w:t>
            </w:r>
          </w:p>
          <w:p w:rsidR="00FC1A07" w:rsidRDefault="00953C23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line="288" w:lineRule="exact"/>
              <w:ind w:left="317"/>
            </w:pPr>
            <w:r>
              <w:rPr>
                <w:w w:val="90"/>
              </w:rPr>
              <w:t>Evlatlık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edinen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memurlar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da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bu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izinden</w:t>
            </w:r>
          </w:p>
          <w:p w:rsidR="00FC1A07" w:rsidRDefault="00953C23">
            <w:pPr>
              <w:pStyle w:val="TableParagraph"/>
              <w:spacing w:line="271" w:lineRule="exact"/>
            </w:pPr>
            <w:proofErr w:type="gramStart"/>
            <w:r>
              <w:rPr>
                <w:w w:val="90"/>
              </w:rPr>
              <w:t>yararlanabilmektedir</w:t>
            </w:r>
            <w:proofErr w:type="gramEnd"/>
            <w:r>
              <w:rPr>
                <w:w w:val="90"/>
              </w:rPr>
              <w:t>.</w:t>
            </w:r>
          </w:p>
        </w:tc>
      </w:tr>
      <w:tr w:rsidR="00FC1A07">
        <w:trPr>
          <w:trHeight w:val="2635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90"/>
              </w:rPr>
              <w:t>12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HASTALIK </w:t>
            </w:r>
            <w:r>
              <w:rPr>
                <w:rFonts w:ascii="Arial" w:hAnsi="Arial"/>
                <w:b/>
              </w:rPr>
              <w:t>İZNİ</w:t>
            </w:r>
          </w:p>
          <w:p w:rsidR="00FC1A07" w:rsidRDefault="00953C23">
            <w:pPr>
              <w:pStyle w:val="TableParagraph"/>
              <w:spacing w:line="278" w:lineRule="auto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(Uzun Süreli Hastalık Halleri)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 w:line="278" w:lineRule="auto"/>
              <w:ind w:righ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Kanser, verem ve akıl hastalığı gibi uzun süreli bir tedaviye ihtiyaç gösteren hastalığı hâlinde 18 aya kadar, diğer hastalık hâllerinde ise 12 aya kadar.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201"/>
            </w:pPr>
            <w:r>
              <w:rPr>
                <w:w w:val="80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105 </w:t>
            </w:r>
            <w:r>
              <w:rPr>
                <w:w w:val="90"/>
              </w:rPr>
              <w:t>inci madd</w:t>
            </w:r>
            <w:r>
              <w:rPr>
                <w:w w:val="90"/>
              </w:rPr>
              <w:t>esi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7" w:line="225" w:lineRule="auto"/>
              <w:ind w:right="197" w:firstLine="0"/>
            </w:pPr>
            <w:r>
              <w:rPr>
                <w:w w:val="85"/>
              </w:rPr>
              <w:t>Memura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uzun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bir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süre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>tedavi</w:t>
            </w:r>
            <w:r>
              <w:rPr>
                <w:spacing w:val="-40"/>
                <w:w w:val="85"/>
              </w:rPr>
              <w:t xml:space="preserve"> </w:t>
            </w:r>
            <w:r>
              <w:rPr>
                <w:w w:val="85"/>
              </w:rPr>
              <w:t>ihtiyacı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 xml:space="preserve">gösteren </w:t>
            </w:r>
            <w:r>
              <w:rPr>
                <w:w w:val="95"/>
              </w:rPr>
              <w:t>hastalıklarda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özlük</w:t>
            </w:r>
            <w:r>
              <w:rPr>
                <w:rFonts w:ascii="Arial" w:hAnsi="Arial"/>
                <w:b/>
                <w:spacing w:val="-21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hakları</w:t>
            </w:r>
            <w:r>
              <w:rPr>
                <w:rFonts w:ascii="Arial" w:hAnsi="Arial"/>
                <w:b/>
                <w:spacing w:val="-21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korunarak</w:t>
            </w:r>
            <w:r>
              <w:rPr>
                <w:rFonts w:ascii="Arial" w:hAnsi="Arial"/>
                <w:b/>
                <w:spacing w:val="-22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verilir</w:t>
            </w:r>
            <w:r>
              <w:rPr>
                <w:w w:val="95"/>
              </w:rPr>
              <w:t>.</w:t>
            </w:r>
          </w:p>
          <w:p w:rsidR="00FC1A07" w:rsidRDefault="00953C23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line="290" w:lineRule="exact"/>
              <w:ind w:left="317"/>
            </w:pPr>
            <w:r>
              <w:rPr>
                <w:w w:val="90"/>
              </w:rPr>
              <w:t>Memurun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hastanelerde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yatarak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gördüğü</w:t>
            </w:r>
          </w:p>
          <w:p w:rsidR="00FC1A07" w:rsidRDefault="00953C23">
            <w:pPr>
              <w:pStyle w:val="TableParagraph"/>
              <w:spacing w:before="6" w:line="225" w:lineRule="auto"/>
              <w:ind w:right="354"/>
            </w:pPr>
            <w:proofErr w:type="gramStart"/>
            <w:r>
              <w:rPr>
                <w:w w:val="95"/>
              </w:rPr>
              <w:t>tedavi</w:t>
            </w:r>
            <w:proofErr w:type="gramEnd"/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süreleri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de</w:t>
            </w:r>
            <w:r>
              <w:rPr>
                <w:rFonts w:ascii="Arial" w:hAnsi="Arial"/>
                <w:b/>
                <w:spacing w:val="-25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hastalık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izni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olarak</w:t>
            </w:r>
            <w:r>
              <w:rPr>
                <w:rFonts w:ascii="Arial" w:hAnsi="Arial"/>
                <w:b/>
                <w:spacing w:val="-2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 xml:space="preserve">dikkate </w:t>
            </w:r>
            <w:r>
              <w:rPr>
                <w:rFonts w:ascii="Arial" w:hAnsi="Arial"/>
                <w:b/>
              </w:rPr>
              <w:t>alınır</w:t>
            </w:r>
            <w:r>
              <w:t>.</w:t>
            </w:r>
          </w:p>
          <w:p w:rsidR="00FC1A07" w:rsidRDefault="00953C23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ind w:right="203" w:firstLine="0"/>
              <w:rPr>
                <w:rFonts w:ascii="Arial" w:hAnsi="Arial"/>
                <w:b/>
              </w:rPr>
            </w:pPr>
            <w:r>
              <w:rPr>
                <w:w w:val="80"/>
              </w:rPr>
              <w:t>Hastalık izni kullanan memurun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80"/>
              </w:rPr>
              <w:t xml:space="preserve">iyileşememesi </w:t>
            </w:r>
            <w:r>
              <w:rPr>
                <w:w w:val="85"/>
              </w:rPr>
              <w:t>halinde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belirtilen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süreler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kadar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ilave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izin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 xml:space="preserve">verilir. </w:t>
            </w:r>
            <w:r>
              <w:rPr>
                <w:rFonts w:ascii="Arial" w:hAnsi="Arial"/>
                <w:b/>
                <w:w w:val="95"/>
              </w:rPr>
              <w:t>Bu süre zarfında da memur</w:t>
            </w:r>
            <w:r>
              <w:rPr>
                <w:rFonts w:ascii="Arial" w:hAnsi="Arial"/>
                <w:b/>
                <w:spacing w:val="41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iyileşemezse</w:t>
            </w:r>
          </w:p>
          <w:p w:rsidR="00FC1A07" w:rsidRDefault="00953C23">
            <w:pPr>
              <w:pStyle w:val="TableParagraph"/>
              <w:spacing w:before="29" w:line="244" w:lineRule="exact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malulen</w:t>
            </w:r>
            <w:proofErr w:type="gramEnd"/>
            <w:r>
              <w:rPr>
                <w:rFonts w:ascii="Arial"/>
                <w:b/>
              </w:rPr>
              <w:t xml:space="preserve"> emekliye </w:t>
            </w:r>
            <w:proofErr w:type="spellStart"/>
            <w:r>
              <w:rPr>
                <w:rFonts w:ascii="Arial"/>
                <w:b/>
              </w:rPr>
              <w:t>sevkedilir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FC1A07">
        <w:trPr>
          <w:trHeight w:val="3218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90"/>
              </w:rPr>
              <w:t>13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HASTALIK </w:t>
            </w:r>
            <w:r>
              <w:rPr>
                <w:rFonts w:ascii="Arial" w:hAnsi="Arial"/>
                <w:b/>
              </w:rPr>
              <w:t>İZNİ</w:t>
            </w:r>
          </w:p>
          <w:p w:rsidR="00FC1A07" w:rsidRDefault="00953C23">
            <w:pPr>
              <w:pStyle w:val="TableParagraph"/>
              <w:spacing w:line="278" w:lineRule="auto"/>
              <w:ind w:left="105" w:right="3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(Kısa Süreli </w:t>
            </w:r>
            <w:r>
              <w:rPr>
                <w:rFonts w:ascii="Arial" w:hAnsi="Arial"/>
                <w:b/>
              </w:rPr>
              <w:t>Hastalık Halleri)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 w:line="278" w:lineRule="auto"/>
              <w:ind w:right="23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Tek hekim raporu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ile bir defada en çok 10 gün,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bir</w:t>
            </w:r>
          </w:p>
          <w:p w:rsidR="00FC1A07" w:rsidRDefault="00953C23">
            <w:pPr>
              <w:pStyle w:val="TableParagraph"/>
              <w:spacing w:line="276" w:lineRule="auto"/>
              <w:ind w:right="229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evvelki</w:t>
            </w:r>
            <w:proofErr w:type="gramEnd"/>
            <w:r>
              <w:rPr>
                <w:rFonts w:ascii="Arial" w:hAnsi="Arial"/>
                <w:b/>
              </w:rPr>
              <w:t xml:space="preserve"> raporda doktor tarafından kontrol muayenesi öngörülmüş ise en çok 10 gün daha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Devlet</w:t>
            </w:r>
          </w:p>
          <w:p w:rsidR="00FC1A07" w:rsidRDefault="00953C23">
            <w:pPr>
              <w:pStyle w:val="TableParagraph"/>
              <w:spacing w:before="6" w:line="225" w:lineRule="auto"/>
              <w:ind w:right="32"/>
            </w:pPr>
            <w:r>
              <w:rPr>
                <w:w w:val="90"/>
              </w:rPr>
              <w:t xml:space="preserve">Memurlarına </w:t>
            </w:r>
            <w:r>
              <w:rPr>
                <w:w w:val="75"/>
              </w:rPr>
              <w:t xml:space="preserve">Verilecek Hastalık </w:t>
            </w:r>
            <w:r>
              <w:rPr>
                <w:w w:val="90"/>
              </w:rPr>
              <w:t>Raporları İle</w:t>
            </w:r>
          </w:p>
          <w:p w:rsidR="00FC1A07" w:rsidRDefault="00953C23">
            <w:pPr>
              <w:pStyle w:val="TableParagraph"/>
              <w:spacing w:before="4" w:line="225" w:lineRule="auto"/>
              <w:ind w:right="13"/>
            </w:pPr>
            <w:r>
              <w:rPr>
                <w:w w:val="80"/>
              </w:rPr>
              <w:t xml:space="preserve">Hastalık ve Refakat </w:t>
            </w:r>
            <w:r>
              <w:rPr>
                <w:w w:val="85"/>
              </w:rPr>
              <w:t xml:space="preserve">İznine İlişkin Usul </w:t>
            </w:r>
            <w:r>
              <w:rPr>
                <w:w w:val="80"/>
              </w:rPr>
              <w:t xml:space="preserve">ve Esaslar Hakkında </w:t>
            </w:r>
            <w:r>
              <w:rPr>
                <w:w w:val="90"/>
              </w:rPr>
              <w:t>Yönetmelik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spacing w:line="237" w:lineRule="auto"/>
              <w:ind w:right="344"/>
            </w:pPr>
            <w:r>
              <w:t>1-</w:t>
            </w:r>
            <w:r>
              <w:rPr>
                <w:rFonts w:ascii="Arial" w:hAnsi="Arial"/>
                <w:b/>
              </w:rPr>
              <w:t xml:space="preserve">Bir takvim yılı içerisinde tek hekim tarafından verilecek raporların toplamı 40 </w:t>
            </w:r>
            <w:r>
              <w:rPr>
                <w:rFonts w:ascii="Arial" w:hAnsi="Arial"/>
                <w:b/>
                <w:w w:val="95"/>
              </w:rPr>
              <w:t>günü geçemez</w:t>
            </w:r>
            <w:r>
              <w:rPr>
                <w:w w:val="95"/>
              </w:rPr>
              <w:t xml:space="preserve">. Bu süre geçtikten sonra </w:t>
            </w:r>
            <w:r>
              <w:rPr>
                <w:w w:val="80"/>
              </w:rPr>
              <w:t>verilecek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hastalık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raporları</w:t>
            </w:r>
            <w:r>
              <w:rPr>
                <w:spacing w:val="-26"/>
                <w:w w:val="80"/>
              </w:rPr>
              <w:t xml:space="preserve"> </w:t>
            </w:r>
            <w:r>
              <w:rPr>
                <w:w w:val="80"/>
              </w:rPr>
              <w:t>Sağlık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Kurulu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 xml:space="preserve">olarak </w:t>
            </w:r>
            <w:r>
              <w:t>düzenlenmek</w:t>
            </w:r>
            <w:r>
              <w:rPr>
                <w:spacing w:val="-31"/>
              </w:rPr>
              <w:t xml:space="preserve"> </w:t>
            </w:r>
            <w:r>
              <w:t>zorundadır.</w:t>
            </w:r>
          </w:p>
        </w:tc>
      </w:tr>
    </w:tbl>
    <w:p w:rsidR="00FC1A07" w:rsidRDefault="00FC1A07">
      <w:pPr>
        <w:spacing w:line="237" w:lineRule="auto"/>
        <w:sectPr w:rsidR="00FC1A07">
          <w:pgSz w:w="16840" w:h="11910" w:orient="landscape"/>
          <w:pgMar w:top="560" w:right="11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2"/>
      </w:tblGrid>
      <w:tr w:rsidR="00FC1A07">
        <w:trPr>
          <w:trHeight w:val="292"/>
        </w:trPr>
        <w:tc>
          <w:tcPr>
            <w:tcW w:w="92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72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1A07">
        <w:trPr>
          <w:trHeight w:val="2342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90"/>
              </w:rPr>
              <w:t>14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8" w:lineRule="auto"/>
              <w:ind w:left="105" w:right="5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REFAKAT </w:t>
            </w:r>
            <w:r>
              <w:rPr>
                <w:rFonts w:ascii="Arial" w:hAnsi="Arial"/>
                <w:b/>
              </w:rPr>
              <w:t>İZNİ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5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 w:line="27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Refakat izni üç aydır. Ancak gerekli görülürse bir üç ay daha verilebilir.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line="295" w:lineRule="exact"/>
            </w:pPr>
            <w:r>
              <w:rPr>
                <w:w w:val="90"/>
              </w:rPr>
              <w:t>Devlet</w:t>
            </w:r>
          </w:p>
          <w:p w:rsidR="00FC1A07" w:rsidRDefault="00953C23">
            <w:pPr>
              <w:pStyle w:val="TableParagraph"/>
              <w:spacing w:before="6" w:line="225" w:lineRule="auto"/>
              <w:ind w:right="32"/>
            </w:pPr>
            <w:r>
              <w:rPr>
                <w:w w:val="90"/>
              </w:rPr>
              <w:t xml:space="preserve">Memurlarına </w:t>
            </w:r>
            <w:r>
              <w:rPr>
                <w:w w:val="75"/>
              </w:rPr>
              <w:t xml:space="preserve">Verilecek Hastalık </w:t>
            </w:r>
            <w:r>
              <w:rPr>
                <w:w w:val="90"/>
              </w:rPr>
              <w:t>Raporları İle</w:t>
            </w:r>
          </w:p>
          <w:p w:rsidR="00FC1A07" w:rsidRDefault="00953C23">
            <w:pPr>
              <w:pStyle w:val="TableParagraph"/>
              <w:spacing w:before="3" w:line="225" w:lineRule="auto"/>
              <w:ind w:right="13"/>
            </w:pPr>
            <w:r>
              <w:rPr>
                <w:w w:val="80"/>
              </w:rPr>
              <w:t xml:space="preserve">Hastalık ve Refakat </w:t>
            </w:r>
            <w:r>
              <w:rPr>
                <w:w w:val="85"/>
              </w:rPr>
              <w:t xml:space="preserve">İznine İlişkin Usul </w:t>
            </w:r>
            <w:r>
              <w:rPr>
                <w:w w:val="80"/>
              </w:rPr>
              <w:t>ve Esaslar Hakkında</w:t>
            </w:r>
          </w:p>
          <w:p w:rsidR="00FC1A07" w:rsidRDefault="00953C23">
            <w:pPr>
              <w:pStyle w:val="TableParagraph"/>
              <w:spacing w:line="269" w:lineRule="exact"/>
            </w:pPr>
            <w:r>
              <w:rPr>
                <w:w w:val="90"/>
              </w:rPr>
              <w:t>Yönetmelik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7" w:line="225" w:lineRule="auto"/>
              <w:ind w:right="177" w:firstLine="0"/>
              <w:rPr>
                <w:rFonts w:ascii="Arial" w:hAnsi="Arial"/>
                <w:b/>
              </w:rPr>
            </w:pPr>
            <w:r>
              <w:rPr>
                <w:spacing w:val="-7"/>
                <w:w w:val="90"/>
              </w:rPr>
              <w:t xml:space="preserve">Memurun </w:t>
            </w:r>
            <w:r>
              <w:rPr>
                <w:spacing w:val="-6"/>
                <w:w w:val="90"/>
              </w:rPr>
              <w:t xml:space="preserve">bakmakla yükümlü olduğu </w:t>
            </w:r>
            <w:r>
              <w:rPr>
                <w:spacing w:val="-5"/>
                <w:w w:val="90"/>
              </w:rPr>
              <w:t xml:space="preserve">veya </w:t>
            </w:r>
            <w:r>
              <w:rPr>
                <w:spacing w:val="-6"/>
                <w:w w:val="85"/>
              </w:rPr>
              <w:t>memur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refakat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etmediği</w:t>
            </w:r>
            <w:r>
              <w:rPr>
                <w:spacing w:val="-43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takdirde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hayatı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spacing w:val="-7"/>
                <w:w w:val="85"/>
              </w:rPr>
              <w:t xml:space="preserve">tehlikeye </w:t>
            </w:r>
            <w:r>
              <w:rPr>
                <w:spacing w:val="-7"/>
                <w:w w:val="80"/>
              </w:rPr>
              <w:t>girecek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spacing w:val="-5"/>
                <w:w w:val="80"/>
              </w:rPr>
              <w:t>ana,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spacing w:val="-6"/>
                <w:w w:val="80"/>
              </w:rPr>
              <w:t>baba,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spacing w:val="-3"/>
                <w:w w:val="80"/>
              </w:rPr>
              <w:t>eş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spacing w:val="-4"/>
                <w:w w:val="80"/>
              </w:rPr>
              <w:t>ve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spacing w:val="-6"/>
                <w:w w:val="80"/>
              </w:rPr>
              <w:t>çocukları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spacing w:val="-5"/>
                <w:w w:val="80"/>
              </w:rPr>
              <w:t>ile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spacing w:val="-7"/>
                <w:w w:val="80"/>
              </w:rPr>
              <w:t xml:space="preserve">kardeşlerinden </w:t>
            </w:r>
            <w:r>
              <w:rPr>
                <w:spacing w:val="-6"/>
                <w:w w:val="85"/>
              </w:rPr>
              <w:t>birinin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spacing w:val="-5"/>
                <w:w w:val="85"/>
              </w:rPr>
              <w:t>ağır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5"/>
                <w:w w:val="85"/>
              </w:rPr>
              <w:t>bir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kaza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geçirmesi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veya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7"/>
                <w:w w:val="85"/>
              </w:rPr>
              <w:t>tedavisi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5"/>
                <w:w w:val="85"/>
              </w:rPr>
              <w:t xml:space="preserve">uzun </w:t>
            </w:r>
            <w:r>
              <w:rPr>
                <w:spacing w:val="-6"/>
                <w:w w:val="90"/>
              </w:rPr>
              <w:t>süren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bir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-7"/>
                <w:w w:val="90"/>
              </w:rPr>
              <w:t>hastalığının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-6"/>
                <w:w w:val="90"/>
              </w:rPr>
              <w:t>bulunması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spacing w:val="-7"/>
                <w:w w:val="90"/>
              </w:rPr>
              <w:t>hâllerinde,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90"/>
              </w:rPr>
              <w:t>bu</w:t>
            </w:r>
          </w:p>
          <w:p w:rsidR="00FC1A07" w:rsidRDefault="00953C23">
            <w:pPr>
              <w:pStyle w:val="TableParagraph"/>
              <w:spacing w:before="28" w:line="278" w:lineRule="auto"/>
              <w:ind w:right="169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  <w:spacing w:val="-7"/>
              </w:rPr>
              <w:t>hâllerin</w:t>
            </w:r>
            <w:proofErr w:type="gramEnd"/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6"/>
              </w:rPr>
              <w:t xml:space="preserve">sağlık kurulu raporuyla </w:t>
            </w:r>
            <w:r>
              <w:rPr>
                <w:rFonts w:ascii="Arial" w:hAnsi="Arial"/>
                <w:b/>
                <w:spacing w:val="-7"/>
              </w:rPr>
              <w:t>belgelendirilmesi şartıyla verilmektedir.</w:t>
            </w:r>
          </w:p>
          <w:p w:rsidR="00FC1A07" w:rsidRDefault="00953C23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42" w:lineRule="exact"/>
              <w:ind w:left="310"/>
            </w:pPr>
            <w:r>
              <w:rPr>
                <w:spacing w:val="-7"/>
                <w:w w:val="85"/>
              </w:rPr>
              <w:t>Memurun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aylık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ve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özlük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hakları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spacing w:val="-7"/>
                <w:w w:val="85"/>
              </w:rPr>
              <w:t>korunmaktadır.</w:t>
            </w:r>
          </w:p>
        </w:tc>
      </w:tr>
      <w:tr w:rsidR="00FC1A07">
        <w:trPr>
          <w:trHeight w:val="1464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90"/>
              </w:rPr>
              <w:t>15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AYLIKSIZ</w:t>
            </w:r>
            <w:r>
              <w:rPr>
                <w:rFonts w:ascii="Arial" w:hAnsi="Arial"/>
                <w:b/>
                <w:w w:val="104"/>
              </w:rPr>
              <w:t xml:space="preserve"> </w:t>
            </w:r>
            <w:r>
              <w:rPr>
                <w:rFonts w:ascii="Arial" w:hAnsi="Arial"/>
                <w:b/>
              </w:rPr>
              <w:t>İZİN</w:t>
            </w:r>
          </w:p>
          <w:p w:rsidR="00FC1A07" w:rsidRDefault="00953C23">
            <w:pPr>
              <w:pStyle w:val="TableParagraph"/>
              <w:spacing w:line="278" w:lineRule="auto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(Uzun Süreli Hastalık</w:t>
            </w:r>
          </w:p>
          <w:p w:rsidR="00FC1A07" w:rsidRDefault="00953C23">
            <w:pPr>
              <w:pStyle w:val="TableParagraph"/>
              <w:spacing w:line="24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Hali)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5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18 aya kadar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108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270" w:lineRule="exact"/>
            </w:pPr>
            <w:r>
              <w:rPr>
                <w:w w:val="85"/>
              </w:rPr>
              <w:t>(A)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spacing w:line="235" w:lineRule="auto"/>
              <w:rPr>
                <w:rFonts w:ascii="Arial" w:hAnsi="Arial"/>
                <w:b/>
              </w:rPr>
            </w:pPr>
            <w:r>
              <w:rPr>
                <w:w w:val="80"/>
              </w:rPr>
              <w:t xml:space="preserve">1-Kanser, verem ve akıl hastalığı gibi uzun süreli bir tedaviye ihtiyaç gösteren hastalık halleri için </w:t>
            </w:r>
            <w:r>
              <w:rPr>
                <w:w w:val="95"/>
              </w:rPr>
              <w:t xml:space="preserve">verilen aylıklı izinlerin sonunda </w:t>
            </w:r>
            <w:r>
              <w:rPr>
                <w:rFonts w:ascii="Arial" w:hAnsi="Arial"/>
                <w:b/>
                <w:w w:val="95"/>
              </w:rPr>
              <w:t>hastalığın devamı halinde verilebilmektedir.</w:t>
            </w:r>
          </w:p>
        </w:tc>
      </w:tr>
      <w:tr w:rsidR="00FC1A07">
        <w:trPr>
          <w:trHeight w:val="1461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90"/>
              </w:rPr>
              <w:t>16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AYLIKSIZ</w:t>
            </w:r>
            <w:r>
              <w:rPr>
                <w:rFonts w:ascii="Arial" w:hAnsi="Arial"/>
                <w:b/>
                <w:w w:val="104"/>
              </w:rPr>
              <w:t xml:space="preserve"> </w:t>
            </w:r>
            <w:r>
              <w:rPr>
                <w:rFonts w:ascii="Arial" w:hAnsi="Arial"/>
                <w:b/>
              </w:rPr>
              <w:t>İZİN</w:t>
            </w:r>
          </w:p>
          <w:p w:rsidR="00FC1A07" w:rsidRDefault="00953C23">
            <w:pPr>
              <w:pStyle w:val="TableParagraph"/>
              <w:spacing w:line="278" w:lineRule="auto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(Doğum </w:t>
            </w:r>
            <w:r>
              <w:rPr>
                <w:rFonts w:ascii="Arial" w:hAnsi="Arial"/>
                <w:b/>
                <w:w w:val="95"/>
              </w:rPr>
              <w:t>Sebebiyle)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 aya kadar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108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267" w:lineRule="exact"/>
            </w:pPr>
            <w:r>
              <w:rPr>
                <w:w w:val="85"/>
              </w:rPr>
              <w:t>(B)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spacing w:before="7" w:line="225" w:lineRule="auto"/>
              <w:ind w:right="281"/>
              <w:rPr>
                <w:sz w:val="20"/>
              </w:rPr>
            </w:pPr>
            <w:r>
              <w:rPr>
                <w:w w:val="85"/>
              </w:rPr>
              <w:t>1</w:t>
            </w:r>
            <w:r>
              <w:rPr>
                <w:w w:val="85"/>
                <w:sz w:val="20"/>
              </w:rPr>
              <w:t>-Doğum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yapan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memura,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doğum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sonrası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analık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izni süresinin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veya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süt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izni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hariç</w:t>
            </w:r>
            <w:r>
              <w:rPr>
                <w:spacing w:val="-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doğum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sayısına</w:t>
            </w:r>
            <w:r>
              <w:rPr>
                <w:spacing w:val="-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bağlı </w:t>
            </w:r>
            <w:r>
              <w:rPr>
                <w:w w:val="80"/>
                <w:sz w:val="20"/>
              </w:rPr>
              <w:t>olarak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verilen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izin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süresinin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bitiminden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itibaren;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eşi</w:t>
            </w:r>
          </w:p>
          <w:p w:rsidR="00FC1A07" w:rsidRDefault="00953C23">
            <w:pPr>
              <w:pStyle w:val="TableParagraph"/>
              <w:spacing w:before="3" w:line="225" w:lineRule="auto"/>
              <w:ind w:right="129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doğum</w:t>
            </w:r>
            <w:proofErr w:type="gramEnd"/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yapan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memura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ise,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doğum</w:t>
            </w:r>
            <w:r>
              <w:rPr>
                <w:spacing w:val="-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tarihinden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itibaren </w:t>
            </w:r>
            <w:r>
              <w:rPr>
                <w:w w:val="95"/>
                <w:sz w:val="20"/>
              </w:rPr>
              <w:t>istekleri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üzerine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24</w:t>
            </w:r>
            <w:r>
              <w:rPr>
                <w:rFonts w:ascii="Arial" w:hAns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aya</w:t>
            </w:r>
            <w:r>
              <w:rPr>
                <w:rFonts w:ascii="Arial" w:hAnsi="Arial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kadar</w:t>
            </w:r>
            <w:r>
              <w:rPr>
                <w:rFonts w:ascii="Arial" w:hAns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verilmektedir</w:t>
            </w:r>
            <w:r>
              <w:rPr>
                <w:w w:val="95"/>
                <w:sz w:val="20"/>
              </w:rPr>
              <w:t>.</w:t>
            </w:r>
          </w:p>
        </w:tc>
      </w:tr>
      <w:tr w:rsidR="00FC1A07">
        <w:trPr>
          <w:trHeight w:val="2128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6" w:lineRule="exact"/>
              <w:ind w:left="105"/>
            </w:pPr>
            <w:r>
              <w:rPr>
                <w:w w:val="90"/>
              </w:rPr>
              <w:t>17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31" w:line="276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AYLIKSIZ</w:t>
            </w:r>
            <w:r>
              <w:rPr>
                <w:rFonts w:ascii="Arial" w:hAnsi="Arial"/>
                <w:b/>
                <w:w w:val="104"/>
              </w:rPr>
              <w:t xml:space="preserve"> </w:t>
            </w:r>
            <w:r>
              <w:rPr>
                <w:rFonts w:ascii="Arial" w:hAnsi="Arial"/>
                <w:b/>
              </w:rPr>
              <w:t>İZİN</w:t>
            </w:r>
          </w:p>
          <w:p w:rsidR="00FC1A07" w:rsidRDefault="00953C23">
            <w:pPr>
              <w:pStyle w:val="TableParagraph"/>
              <w:spacing w:before="1" w:line="278" w:lineRule="auto"/>
              <w:ind w:left="105" w:right="4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(Evlat </w:t>
            </w:r>
            <w:r>
              <w:rPr>
                <w:rFonts w:ascii="Arial"/>
                <w:b/>
                <w:w w:val="95"/>
              </w:rPr>
              <w:t>Edinme)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6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4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 aya kadar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10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108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298" w:lineRule="exact"/>
            </w:pPr>
            <w:r>
              <w:rPr>
                <w:w w:val="85"/>
              </w:rPr>
              <w:t>(C)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spacing w:before="9" w:line="225" w:lineRule="auto"/>
              <w:ind w:right="9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1-Üç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yaşını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doldurmamış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bir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çocuğu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eşiyle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birlikte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veya </w:t>
            </w:r>
            <w:r>
              <w:rPr>
                <w:w w:val="90"/>
                <w:sz w:val="20"/>
              </w:rPr>
              <w:t>münferit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olarak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evlat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edinen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memurlar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ile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memur </w:t>
            </w:r>
            <w:r>
              <w:rPr>
                <w:w w:val="85"/>
                <w:sz w:val="20"/>
              </w:rPr>
              <w:t>olmayan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eşin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münferit</w:t>
            </w:r>
            <w:r>
              <w:rPr>
                <w:spacing w:val="-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olarak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evlat</w:t>
            </w:r>
            <w:r>
              <w:rPr>
                <w:spacing w:val="-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edinmesi</w:t>
            </w:r>
            <w:r>
              <w:rPr>
                <w:spacing w:val="-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hâlinde </w:t>
            </w:r>
            <w:r>
              <w:rPr>
                <w:w w:val="90"/>
                <w:sz w:val="20"/>
              </w:rPr>
              <w:t>memur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olan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eşlerine,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istekleri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üzerine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yirmi</w:t>
            </w:r>
            <w:r>
              <w:rPr>
                <w:rFonts w:ascii="Arial" w:hAnsi="Arial"/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dört</w:t>
            </w:r>
            <w:r>
              <w:rPr>
                <w:rFonts w:ascii="Arial" w:hAnsi="Arial"/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aya </w:t>
            </w:r>
            <w:r>
              <w:rPr>
                <w:rFonts w:ascii="Arial" w:hAnsi="Arial"/>
                <w:b/>
                <w:w w:val="95"/>
                <w:sz w:val="20"/>
              </w:rPr>
              <w:t xml:space="preserve">kadar aylıksız izin verilir. </w:t>
            </w:r>
            <w:r>
              <w:rPr>
                <w:w w:val="95"/>
                <w:sz w:val="20"/>
              </w:rPr>
              <w:t>Evlat edinen her iki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eşin </w:t>
            </w:r>
            <w:r>
              <w:rPr>
                <w:w w:val="90"/>
                <w:sz w:val="20"/>
              </w:rPr>
              <w:t>memur olması durumunda bu süre, eşlerin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talebi</w:t>
            </w:r>
          </w:p>
          <w:p w:rsidR="00FC1A07" w:rsidRDefault="00953C23">
            <w:pPr>
              <w:pStyle w:val="TableParagraph"/>
              <w:spacing w:before="3" w:line="264" w:lineRule="exact"/>
              <w:ind w:right="99"/>
              <w:jc w:val="both"/>
              <w:rPr>
                <w:sz w:val="20"/>
              </w:rPr>
            </w:pPr>
            <w:proofErr w:type="gramStart"/>
            <w:r>
              <w:rPr>
                <w:w w:val="85"/>
                <w:sz w:val="20"/>
              </w:rPr>
              <w:t>üzerine</w:t>
            </w:r>
            <w:proofErr w:type="gramEnd"/>
            <w:r>
              <w:rPr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yirmidört</w:t>
            </w:r>
            <w:proofErr w:type="spellEnd"/>
            <w:r>
              <w:rPr>
                <w:w w:val="85"/>
                <w:sz w:val="20"/>
              </w:rPr>
              <w:t xml:space="preserve"> aylık süreyi geçmeyecek şekilde, </w:t>
            </w:r>
            <w:r>
              <w:rPr>
                <w:w w:val="80"/>
                <w:sz w:val="20"/>
              </w:rPr>
              <w:t>birbirini</w:t>
            </w:r>
            <w:r>
              <w:rPr>
                <w:spacing w:val="-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izleyen</w:t>
            </w:r>
            <w:r>
              <w:rPr>
                <w:spacing w:val="-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iki</w:t>
            </w:r>
            <w:r>
              <w:rPr>
                <w:spacing w:val="-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bölüm</w:t>
            </w:r>
            <w:r>
              <w:rPr>
                <w:spacing w:val="-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hâli</w:t>
            </w:r>
            <w:r>
              <w:rPr>
                <w:w w:val="80"/>
                <w:sz w:val="20"/>
              </w:rPr>
              <w:t>nde</w:t>
            </w:r>
            <w:r>
              <w:rPr>
                <w:spacing w:val="-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eşlere</w:t>
            </w:r>
            <w:r>
              <w:rPr>
                <w:spacing w:val="-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kullandırılabilir</w:t>
            </w:r>
          </w:p>
        </w:tc>
      </w:tr>
      <w:tr w:rsidR="00FC1A07">
        <w:trPr>
          <w:trHeight w:val="2926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1" w:lineRule="exact"/>
              <w:ind w:left="105"/>
            </w:pPr>
            <w:r>
              <w:rPr>
                <w:w w:val="90"/>
              </w:rPr>
              <w:t>18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6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AYLIKSIZ</w:t>
            </w:r>
            <w:r>
              <w:rPr>
                <w:rFonts w:ascii="Arial" w:hAnsi="Arial"/>
                <w:b/>
                <w:w w:val="104"/>
              </w:rPr>
              <w:t xml:space="preserve"> </w:t>
            </w:r>
            <w:r>
              <w:rPr>
                <w:rFonts w:ascii="Arial" w:hAnsi="Arial"/>
                <w:b/>
              </w:rPr>
              <w:t>İZİN</w:t>
            </w:r>
          </w:p>
          <w:p w:rsidR="00FC1A07" w:rsidRDefault="00953C23">
            <w:pPr>
              <w:pStyle w:val="TableParagraph"/>
              <w:spacing w:line="252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(Yurtdışı</w:t>
            </w:r>
          </w:p>
          <w:p w:rsidR="00FC1A07" w:rsidRDefault="00953C23">
            <w:pPr>
              <w:pStyle w:val="TableParagraph"/>
              <w:spacing w:before="40" w:line="278" w:lineRule="auto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Görevli veya Öğrenim)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3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6" w:line="27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Görev veya Öğrenim Süresi Kadar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5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108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301" w:lineRule="exact"/>
            </w:pPr>
            <w:r>
              <w:rPr>
                <w:w w:val="85"/>
              </w:rPr>
              <w:t>(D)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spacing w:before="7" w:line="225" w:lineRule="auto"/>
              <w:ind w:right="96"/>
              <w:jc w:val="both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1-Özel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burs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sağlayan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burstan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istifade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etmesi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için kendilerine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aylıksız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izin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verilenler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dâhil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olmak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üzere </w:t>
            </w:r>
            <w:r>
              <w:rPr>
                <w:w w:val="85"/>
                <w:sz w:val="20"/>
              </w:rPr>
              <w:t>burslu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olarak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bütçe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imkânlarıyla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yetiştirilmek </w:t>
            </w:r>
            <w:r>
              <w:rPr>
                <w:w w:val="90"/>
                <w:sz w:val="20"/>
              </w:rPr>
              <w:t xml:space="preserve">üzere yurtdışına gönderilen veya sürekli görevle </w:t>
            </w:r>
            <w:r>
              <w:rPr>
                <w:w w:val="85"/>
                <w:sz w:val="20"/>
              </w:rPr>
              <w:t xml:space="preserve">yurtiçine ya da yurtdışına atanan veya en az altı ay süreyle yurtdışında geçici olarak görevlendirilen </w:t>
            </w:r>
            <w:r>
              <w:rPr>
                <w:w w:val="80"/>
                <w:sz w:val="20"/>
              </w:rPr>
              <w:t xml:space="preserve">memurlar veya diğer personel kanunlarına tâbi olanlar </w:t>
            </w:r>
            <w:r>
              <w:rPr>
                <w:w w:val="85"/>
                <w:sz w:val="20"/>
              </w:rPr>
              <w:t xml:space="preserve">ile yurtdışına kamu kurumlarınca gönderilmiş olan </w:t>
            </w:r>
            <w:r>
              <w:rPr>
                <w:w w:val="80"/>
                <w:sz w:val="20"/>
              </w:rPr>
              <w:t>öğrencilerin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memur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olan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eşleri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ile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77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nci</w:t>
            </w:r>
            <w:proofErr w:type="spellEnd"/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maddeye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göre</w:t>
            </w:r>
            <w:proofErr w:type="gramEnd"/>
          </w:p>
          <w:p w:rsidR="00FC1A07" w:rsidRDefault="00953C23">
            <w:pPr>
              <w:pStyle w:val="TableParagraph"/>
              <w:spacing w:before="4" w:line="266" w:lineRule="exact"/>
              <w:ind w:right="97"/>
              <w:jc w:val="both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w w:val="95"/>
                <w:sz w:val="20"/>
              </w:rPr>
              <w:t>izin</w:t>
            </w:r>
            <w:proofErr w:type="gramEnd"/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verilenlerin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memur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olan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eşlerine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görev</w:t>
            </w:r>
            <w:r>
              <w:rPr>
                <w:rFonts w:ascii="Arial" w:hAnsi="Arial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 xml:space="preserve">veya </w:t>
            </w:r>
            <w:r>
              <w:rPr>
                <w:rFonts w:ascii="Arial" w:hAnsi="Arial"/>
                <w:b/>
                <w:sz w:val="20"/>
              </w:rPr>
              <w:t>öğrenim süresi içinde aylıksız izin</w:t>
            </w:r>
            <w:r>
              <w:rPr>
                <w:rFonts w:ascii="Arial" w:hAnsi="Arial"/>
                <w:b/>
                <w:spacing w:val="-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verilebilir.</w:t>
            </w:r>
          </w:p>
        </w:tc>
      </w:tr>
    </w:tbl>
    <w:p w:rsidR="00FC1A07" w:rsidRDefault="00FC1A07">
      <w:pPr>
        <w:spacing w:line="266" w:lineRule="exact"/>
        <w:jc w:val="both"/>
        <w:rPr>
          <w:rFonts w:ascii="Arial" w:hAnsi="Arial"/>
          <w:sz w:val="20"/>
        </w:rPr>
        <w:sectPr w:rsidR="00FC1A07">
          <w:pgSz w:w="16840" w:h="11910" w:orient="landscape"/>
          <w:pgMar w:top="560" w:right="11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2"/>
      </w:tblGrid>
      <w:tr w:rsidR="00FC1A07">
        <w:trPr>
          <w:trHeight w:val="292"/>
        </w:trPr>
        <w:tc>
          <w:tcPr>
            <w:tcW w:w="92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72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1A07">
        <w:trPr>
          <w:trHeight w:val="2928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90"/>
              </w:rPr>
              <w:t>19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AYLIKSIZ</w:t>
            </w:r>
            <w:r>
              <w:rPr>
                <w:rFonts w:ascii="Arial" w:hAnsi="Arial"/>
                <w:b/>
                <w:w w:val="104"/>
              </w:rPr>
              <w:t xml:space="preserve"> </w:t>
            </w:r>
            <w:r>
              <w:rPr>
                <w:rFonts w:ascii="Arial" w:hAnsi="Arial"/>
                <w:b/>
              </w:rPr>
              <w:t>İZİN</w:t>
            </w:r>
          </w:p>
          <w:p w:rsidR="00FC1A07" w:rsidRDefault="00953C23">
            <w:pPr>
              <w:pStyle w:val="TableParagraph"/>
              <w:spacing w:line="25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(5 Hizmet</w:t>
            </w:r>
          </w:p>
          <w:p w:rsidR="00FC1A07" w:rsidRDefault="00953C23">
            <w:pPr>
              <w:pStyle w:val="TableParagraph"/>
              <w:spacing w:before="40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Yılı Dolanlar)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5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 w:line="278" w:lineRule="auto"/>
              <w:ind w:right="2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En Fazla İki Defa </w:t>
            </w:r>
            <w:r>
              <w:rPr>
                <w:rFonts w:ascii="Arial" w:hAnsi="Arial"/>
                <w:b/>
                <w:w w:val="95"/>
              </w:rPr>
              <w:t xml:space="preserve">Kullanılması Şartıyla </w:t>
            </w:r>
            <w:r>
              <w:rPr>
                <w:rFonts w:ascii="Arial" w:hAnsi="Arial"/>
                <w:b/>
              </w:rPr>
              <w:t>1 Yıla Kadar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108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301" w:lineRule="exact"/>
            </w:pPr>
            <w:r>
              <w:rPr>
                <w:w w:val="85"/>
              </w:rPr>
              <w:t>(E)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95" w:lineRule="exact"/>
            </w:pPr>
            <w:r>
              <w:rPr>
                <w:w w:val="85"/>
              </w:rPr>
              <w:t>Yıllık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izinde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esas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alınan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süreler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itibarıyla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beş</w:t>
            </w:r>
          </w:p>
          <w:p w:rsidR="00FC1A07" w:rsidRDefault="00953C23">
            <w:pPr>
              <w:pStyle w:val="TableParagraph"/>
              <w:spacing w:line="249" w:lineRule="auto"/>
              <w:ind w:right="238"/>
              <w:jc w:val="both"/>
            </w:pPr>
            <w:proofErr w:type="gramStart"/>
            <w:r>
              <w:rPr>
                <w:w w:val="80"/>
              </w:rPr>
              <w:t>hizmet</w:t>
            </w:r>
            <w:proofErr w:type="gramEnd"/>
            <w:r>
              <w:rPr>
                <w:w w:val="80"/>
              </w:rPr>
              <w:t xml:space="preserve"> yılını tamamlamış olanlara isteği halinde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fazla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iki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defa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kullanılması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kaydıyla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bir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yıla kadar izin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verilir</w:t>
            </w:r>
            <w:r>
              <w:t>.</w:t>
            </w:r>
          </w:p>
          <w:p w:rsidR="00FC1A07" w:rsidRDefault="00953C23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72" w:lineRule="exact"/>
            </w:pPr>
            <w:r>
              <w:rPr>
                <w:w w:val="85"/>
              </w:rPr>
              <w:t>Sıkıyönetim,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olağanüstü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hâl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veya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genel</w:t>
            </w:r>
            <w:r>
              <w:rPr>
                <w:spacing w:val="-39"/>
                <w:w w:val="85"/>
              </w:rPr>
              <w:t xml:space="preserve"> </w:t>
            </w:r>
            <w:r>
              <w:rPr>
                <w:w w:val="85"/>
              </w:rPr>
              <w:t>hayata</w:t>
            </w:r>
          </w:p>
          <w:p w:rsidR="00FC1A07" w:rsidRDefault="00953C23">
            <w:pPr>
              <w:pStyle w:val="TableParagraph"/>
              <w:spacing w:line="225" w:lineRule="auto"/>
              <w:ind w:right="455"/>
            </w:pPr>
            <w:proofErr w:type="gramStart"/>
            <w:r>
              <w:rPr>
                <w:w w:val="85"/>
              </w:rPr>
              <w:t>müessir</w:t>
            </w:r>
            <w:proofErr w:type="gramEnd"/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afet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hâli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ilan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edilen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bölgelere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72</w:t>
            </w:r>
            <w:r>
              <w:rPr>
                <w:spacing w:val="-32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nci</w:t>
            </w:r>
            <w:proofErr w:type="spellEnd"/>
            <w:r>
              <w:rPr>
                <w:w w:val="85"/>
              </w:rPr>
              <w:t xml:space="preserve"> madde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gereğince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belli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bir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süre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görev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yapmak</w:t>
            </w:r>
          </w:p>
          <w:p w:rsidR="00FC1A07" w:rsidRDefault="00953C23">
            <w:pPr>
              <w:pStyle w:val="TableParagraph"/>
              <w:spacing w:line="254" w:lineRule="auto"/>
              <w:ind w:right="256"/>
              <w:jc w:val="both"/>
              <w:rPr>
                <w:rFonts w:ascii="Arial" w:hAnsi="Arial"/>
                <w:b/>
              </w:rPr>
            </w:pPr>
            <w:proofErr w:type="gramStart"/>
            <w:r>
              <w:rPr>
                <w:w w:val="90"/>
              </w:rPr>
              <w:t>üzere</w:t>
            </w:r>
            <w:proofErr w:type="gramEnd"/>
            <w:r>
              <w:rPr>
                <w:w w:val="90"/>
              </w:rPr>
              <w:t xml:space="preserve"> zorunlu olarak </w:t>
            </w:r>
            <w:r>
              <w:rPr>
                <w:rFonts w:ascii="Arial" w:hAnsi="Arial"/>
                <w:b/>
                <w:w w:val="90"/>
              </w:rPr>
              <w:t>sürekli görevle</w:t>
            </w:r>
            <w:r>
              <w:rPr>
                <w:rFonts w:ascii="Arial" w:hAnsi="Arial"/>
                <w:b/>
                <w:spacing w:val="-21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atananlar </w:t>
            </w:r>
            <w:r>
              <w:rPr>
                <w:rFonts w:ascii="Arial" w:hAnsi="Arial"/>
                <w:b/>
              </w:rPr>
              <w:t>hakkında bu bölgelerdeki görev</w:t>
            </w:r>
            <w:r>
              <w:rPr>
                <w:rFonts w:ascii="Arial" w:hAnsi="Arial"/>
                <w:b/>
                <w:spacing w:val="-21"/>
              </w:rPr>
              <w:t xml:space="preserve"> </w:t>
            </w:r>
            <w:r>
              <w:rPr>
                <w:rFonts w:ascii="Arial" w:hAnsi="Arial"/>
                <w:b/>
              </w:rPr>
              <w:t>süreleri</w:t>
            </w:r>
          </w:p>
          <w:p w:rsidR="00FC1A07" w:rsidRDefault="00953C23">
            <w:pPr>
              <w:pStyle w:val="TableParagraph"/>
              <w:spacing w:line="269" w:lineRule="exact"/>
              <w:jc w:val="both"/>
            </w:pPr>
            <w:proofErr w:type="gramStart"/>
            <w:r>
              <w:rPr>
                <w:rFonts w:ascii="Arial" w:hAnsi="Arial"/>
                <w:b/>
              </w:rPr>
              <w:t>içinde</w:t>
            </w:r>
            <w:proofErr w:type="gramEnd"/>
            <w:r>
              <w:rPr>
                <w:rFonts w:ascii="Arial" w:hAnsi="Arial"/>
                <w:b/>
              </w:rPr>
              <w:t xml:space="preserve"> bu fıkra hükmü uygulanmaz</w:t>
            </w:r>
            <w:r>
              <w:t>.</w:t>
            </w:r>
          </w:p>
        </w:tc>
      </w:tr>
      <w:tr w:rsidR="00FC1A07">
        <w:trPr>
          <w:trHeight w:val="1463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90"/>
              </w:rPr>
              <w:t>20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8" w:lineRule="auto"/>
              <w:ind w:left="105" w:right="4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AYLIKSIZ</w:t>
            </w:r>
            <w:r>
              <w:rPr>
                <w:rFonts w:ascii="Arial" w:hAnsi="Arial"/>
                <w:b/>
                <w:w w:val="104"/>
              </w:rPr>
              <w:t xml:space="preserve"> </w:t>
            </w:r>
            <w:r>
              <w:rPr>
                <w:rFonts w:ascii="Arial" w:hAnsi="Arial"/>
                <w:b/>
              </w:rPr>
              <w:t>İZİN</w:t>
            </w:r>
          </w:p>
          <w:p w:rsidR="00FC1A07" w:rsidRDefault="00953C23">
            <w:pPr>
              <w:pStyle w:val="TableParagraph"/>
              <w:spacing w:line="252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(Askerlik)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 w:line="27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Askerlik Görevi Süresince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32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108 </w:t>
            </w:r>
            <w:r>
              <w:rPr>
                <w:w w:val="80"/>
              </w:rPr>
              <w:t>üncü maddesinin</w:t>
            </w:r>
          </w:p>
          <w:p w:rsidR="00FC1A07" w:rsidRDefault="00953C23">
            <w:pPr>
              <w:pStyle w:val="TableParagraph"/>
              <w:spacing w:line="270" w:lineRule="exact"/>
            </w:pPr>
            <w:r>
              <w:rPr>
                <w:w w:val="85"/>
              </w:rPr>
              <w:t>(F) fıkrası.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w w:val="80"/>
              </w:rPr>
              <w:t xml:space="preserve">1-Memuriyet hizmetleri sırasında askerlik </w:t>
            </w:r>
            <w:r>
              <w:rPr>
                <w:w w:val="85"/>
              </w:rPr>
              <w:t xml:space="preserve">hizmetini yerine getirmek için </w:t>
            </w:r>
            <w:r>
              <w:rPr>
                <w:rFonts w:ascii="Arial" w:hAnsi="Arial"/>
                <w:b/>
                <w:w w:val="85"/>
              </w:rPr>
              <w:t xml:space="preserve">aylıksız izne </w:t>
            </w:r>
            <w:r>
              <w:rPr>
                <w:rFonts w:ascii="Arial" w:hAnsi="Arial"/>
                <w:b/>
                <w:w w:val="95"/>
              </w:rPr>
              <w:t>ayrılanların kadroları saklı tutulur.</w:t>
            </w:r>
          </w:p>
        </w:tc>
      </w:tr>
      <w:tr w:rsidR="00FC1A07">
        <w:trPr>
          <w:trHeight w:val="5851"/>
        </w:trPr>
        <w:tc>
          <w:tcPr>
            <w:tcW w:w="924" w:type="dxa"/>
          </w:tcPr>
          <w:p w:rsidR="00FC1A07" w:rsidRDefault="00953C23">
            <w:pPr>
              <w:pStyle w:val="TableParagraph"/>
              <w:spacing w:line="303" w:lineRule="exact"/>
              <w:ind w:left="105"/>
            </w:pPr>
            <w:r>
              <w:rPr>
                <w:w w:val="90"/>
              </w:rPr>
              <w:t>21</w:t>
            </w:r>
          </w:p>
        </w:tc>
        <w:tc>
          <w:tcPr>
            <w:tcW w:w="1598" w:type="dxa"/>
          </w:tcPr>
          <w:p w:rsidR="00FC1A07" w:rsidRDefault="00953C23">
            <w:pPr>
              <w:pStyle w:val="TableParagraph"/>
              <w:spacing w:before="28" w:line="276" w:lineRule="auto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YARIM ZAMANLI </w:t>
            </w:r>
            <w:r>
              <w:rPr>
                <w:rFonts w:ascii="Arial" w:hAnsi="Arial"/>
                <w:b/>
                <w:w w:val="95"/>
              </w:rPr>
              <w:t>ÇALIŞMA</w:t>
            </w:r>
          </w:p>
        </w:tc>
        <w:tc>
          <w:tcPr>
            <w:tcW w:w="2775" w:type="dxa"/>
          </w:tcPr>
          <w:p w:rsidR="00FC1A07" w:rsidRDefault="00953C23">
            <w:pPr>
              <w:pStyle w:val="TableParagraph"/>
              <w:spacing w:line="294" w:lineRule="exact"/>
            </w:pPr>
            <w:r>
              <w:rPr>
                <w:w w:val="90"/>
              </w:rPr>
              <w:t>657 sayılı Devlet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r>
              <w:rPr>
                <w:w w:val="80"/>
              </w:rPr>
              <w:t xml:space="preserve">Memurları Kanuna tabi </w:t>
            </w:r>
            <w:r>
              <w:rPr>
                <w:w w:val="90"/>
              </w:rPr>
              <w:t>olarak görev yapan memurlar</w:t>
            </w:r>
          </w:p>
        </w:tc>
        <w:tc>
          <w:tcPr>
            <w:tcW w:w="2494" w:type="dxa"/>
          </w:tcPr>
          <w:p w:rsidR="00FC1A07" w:rsidRDefault="00953C23">
            <w:pPr>
              <w:pStyle w:val="TableParagraph"/>
              <w:spacing w:before="28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Çocuğun mecburi ilköğretim çağının başladığı tarihi takip eden aybaşına kadar</w:t>
            </w:r>
          </w:p>
        </w:tc>
        <w:tc>
          <w:tcPr>
            <w:tcW w:w="2117" w:type="dxa"/>
          </w:tcPr>
          <w:p w:rsidR="00FC1A07" w:rsidRDefault="00953C23">
            <w:pPr>
              <w:pStyle w:val="TableParagraph"/>
              <w:spacing w:before="7" w:line="225" w:lineRule="auto"/>
              <w:ind w:right="201"/>
            </w:pPr>
            <w:r>
              <w:rPr>
                <w:w w:val="85"/>
              </w:rPr>
              <w:t xml:space="preserve">657 sayılı Devlet </w:t>
            </w:r>
            <w:r>
              <w:rPr>
                <w:w w:val="90"/>
              </w:rPr>
              <w:t xml:space="preserve">Memurları </w:t>
            </w:r>
            <w:r>
              <w:rPr>
                <w:w w:val="85"/>
              </w:rPr>
              <w:t xml:space="preserve">Kanununun ek 43 </w:t>
            </w:r>
            <w:r>
              <w:rPr>
                <w:w w:val="90"/>
              </w:rPr>
              <w:t>üncü maddesi.</w:t>
            </w: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before="7" w:line="225" w:lineRule="auto"/>
              <w:ind w:right="132" w:firstLine="0"/>
            </w:pPr>
            <w:r>
              <w:rPr>
                <w:w w:val="80"/>
              </w:rPr>
              <w:t>Bu izinden yararlanmak isteyen memura,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 xml:space="preserve">yarım </w:t>
            </w:r>
            <w:r>
              <w:rPr>
                <w:w w:val="90"/>
              </w:rPr>
              <w:t>zamanlı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çalışmaya</w:t>
            </w:r>
            <w:r>
              <w:rPr>
                <w:spacing w:val="-38"/>
                <w:w w:val="90"/>
              </w:rPr>
              <w:t xml:space="preserve"> </w:t>
            </w:r>
            <w:r>
              <w:rPr>
                <w:w w:val="90"/>
              </w:rPr>
              <w:t>başladığı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tarihi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izleyen</w:t>
            </w:r>
          </w:p>
          <w:p w:rsidR="00FC1A07" w:rsidRDefault="00953C23">
            <w:pPr>
              <w:pStyle w:val="TableParagraph"/>
              <w:spacing w:line="287" w:lineRule="exact"/>
            </w:pPr>
            <w:proofErr w:type="gramStart"/>
            <w:r>
              <w:rPr>
                <w:w w:val="90"/>
              </w:rPr>
              <w:t>aybaşından</w:t>
            </w:r>
            <w:proofErr w:type="gramEnd"/>
            <w:r>
              <w:rPr>
                <w:w w:val="90"/>
              </w:rPr>
              <w:t xml:space="preserve"> itibaren, mali haklar ile sosyal</w:t>
            </w:r>
          </w:p>
          <w:p w:rsidR="00FC1A07" w:rsidRDefault="00953C23">
            <w:pPr>
              <w:pStyle w:val="TableParagraph"/>
              <w:spacing w:before="6" w:line="225" w:lineRule="auto"/>
            </w:pPr>
            <w:proofErr w:type="gramStart"/>
            <w:r>
              <w:rPr>
                <w:w w:val="80"/>
              </w:rPr>
              <w:t>yardımlarına</w:t>
            </w:r>
            <w:proofErr w:type="gramEnd"/>
            <w:r>
              <w:rPr>
                <w:w w:val="80"/>
              </w:rPr>
              <w:t xml:space="preserve"> ilişkin her bir ödeme unsurunun </w:t>
            </w:r>
            <w:r>
              <w:rPr>
                <w:w w:val="90"/>
              </w:rPr>
              <w:t>yarısı esas alınarak ödeme yapılır.</w:t>
            </w:r>
          </w:p>
          <w:p w:rsidR="00FC1A07" w:rsidRDefault="00953C23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2" w:line="225" w:lineRule="auto"/>
              <w:ind w:right="877" w:firstLine="0"/>
            </w:pPr>
            <w:r>
              <w:rPr>
                <w:w w:val="80"/>
              </w:rPr>
              <w:t>Bunların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fiili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çalışmaya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bağlı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 xml:space="preserve">ödemeleri </w:t>
            </w:r>
            <w:r>
              <w:rPr>
                <w:w w:val="85"/>
              </w:rPr>
              <w:t>hakkında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ise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ilgili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mevzuat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hükümleri</w:t>
            </w:r>
          </w:p>
          <w:p w:rsidR="00FC1A07" w:rsidRDefault="00953C23">
            <w:pPr>
              <w:pStyle w:val="TableParagraph"/>
              <w:spacing w:before="3" w:line="225" w:lineRule="auto"/>
              <w:ind w:right="169"/>
            </w:pPr>
            <w:proofErr w:type="gramStart"/>
            <w:r>
              <w:rPr>
                <w:w w:val="80"/>
              </w:rPr>
              <w:t>uygulanmaya</w:t>
            </w:r>
            <w:proofErr w:type="gramEnd"/>
            <w:r>
              <w:rPr>
                <w:w w:val="80"/>
              </w:rPr>
              <w:t xml:space="preserve"> devam olunur. Derece yükselmesi </w:t>
            </w:r>
            <w:r>
              <w:rPr>
                <w:w w:val="90"/>
              </w:rPr>
              <w:t>ile kademe ilerlemesi için aranan süreler</w:t>
            </w:r>
          </w:p>
          <w:p w:rsidR="00FC1A07" w:rsidRDefault="00953C23">
            <w:pPr>
              <w:pStyle w:val="TableParagraph"/>
              <w:spacing w:before="2" w:line="225" w:lineRule="auto"/>
            </w:pPr>
            <w:proofErr w:type="gramStart"/>
            <w:r>
              <w:rPr>
                <w:w w:val="80"/>
              </w:rPr>
              <w:t>açısından</w:t>
            </w:r>
            <w:proofErr w:type="gramEnd"/>
            <w:r>
              <w:rPr>
                <w:w w:val="80"/>
              </w:rPr>
              <w:t xml:space="preserve"> bu şekilde çalışılan dönemdeki hizmet </w:t>
            </w:r>
            <w:r>
              <w:rPr>
                <w:w w:val="85"/>
              </w:rPr>
              <w:t>süreleri yarım olarak dikkate alınır.</w:t>
            </w:r>
          </w:p>
          <w:p w:rsidR="00FC1A07" w:rsidRDefault="00953C23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line="228" w:lineRule="auto"/>
              <w:ind w:right="137" w:firstLine="0"/>
            </w:pPr>
            <w:r>
              <w:rPr>
                <w:w w:val="80"/>
              </w:rPr>
              <w:t>Bu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kapsamdaki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>memurun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w w:val="80"/>
              </w:rPr>
              <w:t>çalışma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>saatleri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 xml:space="preserve">ilgili </w:t>
            </w:r>
            <w:r>
              <w:rPr>
                <w:w w:val="90"/>
              </w:rPr>
              <w:t>kurum tarafından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belirlenir.</w:t>
            </w:r>
          </w:p>
          <w:p w:rsidR="00FC1A07" w:rsidRDefault="00953C23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line="225" w:lineRule="auto"/>
              <w:ind w:right="257" w:firstLine="0"/>
            </w:pPr>
            <w:r>
              <w:rPr>
                <w:w w:val="80"/>
              </w:rPr>
              <w:t>Bir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çocuğu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eşiyle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birlikte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veya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w w:val="80"/>
              </w:rPr>
              <w:t>münferit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 xml:space="preserve">olarak </w:t>
            </w:r>
            <w:r>
              <w:rPr>
                <w:w w:val="85"/>
              </w:rPr>
              <w:t>evlat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edinen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memurlar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ile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memur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olmayan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eşin münferit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olarak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evlat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edinmesi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hâlinde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memur olan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eşleri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istekleri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üzerine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çocuğun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fiilen</w:t>
            </w:r>
          </w:p>
          <w:p w:rsidR="00FC1A07" w:rsidRDefault="00953C23">
            <w:pPr>
              <w:pStyle w:val="TableParagraph"/>
              <w:spacing w:line="289" w:lineRule="exact"/>
            </w:pPr>
            <w:proofErr w:type="gramStart"/>
            <w:r>
              <w:rPr>
                <w:w w:val="80"/>
              </w:rPr>
              <w:t>teslim</w:t>
            </w:r>
            <w:proofErr w:type="gramEnd"/>
            <w:r>
              <w:rPr>
                <w:w w:val="80"/>
              </w:rPr>
              <w:t xml:space="preserve"> edildiği tarihten veya 104 üncü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maddenin</w:t>
            </w:r>
          </w:p>
          <w:p w:rsidR="00FC1A07" w:rsidRDefault="00953C23">
            <w:pPr>
              <w:pStyle w:val="TableParagraph"/>
              <w:spacing w:line="293" w:lineRule="exact"/>
            </w:pPr>
            <w:r>
              <w:rPr>
                <w:w w:val="80"/>
              </w:rPr>
              <w:t>(A)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fıkrası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>uyarınca</w:t>
            </w:r>
            <w:r>
              <w:rPr>
                <w:spacing w:val="-20"/>
                <w:w w:val="80"/>
              </w:rPr>
              <w:t xml:space="preserve"> </w:t>
            </w:r>
            <w:r>
              <w:rPr>
                <w:w w:val="80"/>
              </w:rPr>
              <w:t>sekiz</w:t>
            </w:r>
            <w:r>
              <w:rPr>
                <w:spacing w:val="-22"/>
                <w:w w:val="80"/>
              </w:rPr>
              <w:t xml:space="preserve"> </w:t>
            </w:r>
            <w:r>
              <w:rPr>
                <w:w w:val="80"/>
              </w:rPr>
              <w:t>haftalık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izin</w:t>
            </w:r>
            <w:r>
              <w:rPr>
                <w:spacing w:val="-21"/>
                <w:w w:val="80"/>
              </w:rPr>
              <w:t xml:space="preserve"> </w:t>
            </w:r>
            <w:r>
              <w:rPr>
                <w:w w:val="80"/>
              </w:rPr>
              <w:t>verilmesi</w:t>
            </w:r>
            <w:r>
              <w:rPr>
                <w:spacing w:val="-23"/>
                <w:w w:val="80"/>
              </w:rPr>
              <w:t xml:space="preserve"> </w:t>
            </w:r>
            <w:r>
              <w:rPr>
                <w:w w:val="80"/>
              </w:rPr>
              <w:t>ya</w:t>
            </w:r>
          </w:p>
          <w:p w:rsidR="00FC1A07" w:rsidRDefault="00953C23">
            <w:pPr>
              <w:pStyle w:val="TableParagraph"/>
              <w:spacing w:line="271" w:lineRule="exact"/>
            </w:pPr>
            <w:proofErr w:type="gramStart"/>
            <w:r>
              <w:rPr>
                <w:w w:val="90"/>
              </w:rPr>
              <w:t>da</w:t>
            </w:r>
            <w:proofErr w:type="gramEnd"/>
            <w:r>
              <w:rPr>
                <w:w w:val="90"/>
              </w:rPr>
              <w:t xml:space="preserve"> aynı maddenin (F) fıkrası uyarınca izin</w:t>
            </w:r>
          </w:p>
        </w:tc>
      </w:tr>
    </w:tbl>
    <w:p w:rsidR="00FC1A07" w:rsidRDefault="00FC1A07">
      <w:pPr>
        <w:spacing w:line="271" w:lineRule="exact"/>
        <w:sectPr w:rsidR="00FC1A07">
          <w:pgSz w:w="16840" w:h="11910" w:orient="landscape"/>
          <w:pgMar w:top="560" w:right="11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598"/>
        <w:gridCol w:w="2775"/>
        <w:gridCol w:w="2494"/>
        <w:gridCol w:w="2117"/>
        <w:gridCol w:w="4972"/>
      </w:tblGrid>
      <w:tr w:rsidR="00FC1A07">
        <w:trPr>
          <w:trHeight w:val="1756"/>
        </w:trPr>
        <w:tc>
          <w:tcPr>
            <w:tcW w:w="92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98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75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94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7" w:type="dxa"/>
          </w:tcPr>
          <w:p w:rsidR="00FC1A07" w:rsidRDefault="00FC1A0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72" w:type="dxa"/>
          </w:tcPr>
          <w:p w:rsidR="00FC1A07" w:rsidRDefault="00953C23">
            <w:pPr>
              <w:pStyle w:val="TableParagraph"/>
              <w:ind w:right="713"/>
              <w:jc w:val="both"/>
              <w:rPr>
                <w:rFonts w:ascii="Arial" w:hAnsi="Arial"/>
                <w:b/>
              </w:rPr>
            </w:pPr>
            <w:proofErr w:type="gramStart"/>
            <w:r>
              <w:rPr>
                <w:w w:val="80"/>
              </w:rPr>
              <w:t>kullanılması</w:t>
            </w:r>
            <w:proofErr w:type="gramEnd"/>
            <w:r>
              <w:rPr>
                <w:w w:val="80"/>
              </w:rPr>
              <w:t xml:space="preserve"> hâlinde bu izinlerin bitiminden itibaren bu fıkra hükümlerinden yararlanır. </w:t>
            </w:r>
            <w:r>
              <w:rPr>
                <w:rFonts w:ascii="Arial" w:hAnsi="Arial"/>
                <w:b/>
                <w:w w:val="95"/>
              </w:rPr>
              <w:t>5- Yarım zamanlı çalışma hakkının</w:t>
            </w:r>
          </w:p>
          <w:p w:rsidR="00FC1A07" w:rsidRDefault="00953C23">
            <w:pPr>
              <w:pStyle w:val="TableParagraph"/>
              <w:spacing w:line="29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kullanımına</w:t>
            </w:r>
            <w:proofErr w:type="gramEnd"/>
            <w:r>
              <w:rPr>
                <w:rFonts w:ascii="Arial" w:hAnsi="Arial"/>
                <w:b/>
              </w:rPr>
              <w:t xml:space="preserve"> ilişkin usul ve esaslar ile bu haktan yararlanamayacak memurlarla ilgili Bakanlar Kurulu henüz yayımlanmamıştır.</w:t>
            </w:r>
          </w:p>
        </w:tc>
      </w:tr>
    </w:tbl>
    <w:p w:rsidR="00FC1A07" w:rsidRDefault="00FC1A07">
      <w:pPr>
        <w:pStyle w:val="GvdeMetni"/>
        <w:rPr>
          <w:rFonts w:ascii="Times New Roman"/>
          <w:sz w:val="18"/>
        </w:rPr>
      </w:pPr>
      <w:bookmarkStart w:id="0" w:name="_GoBack"/>
      <w:bookmarkEnd w:id="0"/>
    </w:p>
    <w:sectPr w:rsidR="00FC1A07">
      <w:pgSz w:w="16840" w:h="11910" w:orient="landscape"/>
      <w:pgMar w:top="560" w:right="11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0DC"/>
    <w:multiLevelType w:val="hybridMultilevel"/>
    <w:tmpl w:val="BD90DDC2"/>
    <w:lvl w:ilvl="0" w:tplc="D9286046">
      <w:start w:val="1"/>
      <w:numFmt w:val="decimal"/>
      <w:lvlText w:val="%1-"/>
      <w:lvlJc w:val="left"/>
      <w:pPr>
        <w:ind w:left="108" w:hanging="210"/>
        <w:jc w:val="left"/>
      </w:pPr>
      <w:rPr>
        <w:rFonts w:ascii="Arial Black" w:eastAsia="Arial Black" w:hAnsi="Arial Black" w:cs="Arial Black" w:hint="default"/>
        <w:w w:val="81"/>
        <w:sz w:val="20"/>
        <w:szCs w:val="20"/>
        <w:lang w:val="tr-TR" w:eastAsia="en-US" w:bidi="ar-SA"/>
      </w:rPr>
    </w:lvl>
    <w:lvl w:ilvl="1" w:tplc="C12C4EB0">
      <w:numFmt w:val="bullet"/>
      <w:lvlText w:val="•"/>
      <w:lvlJc w:val="left"/>
      <w:pPr>
        <w:ind w:left="586" w:hanging="210"/>
      </w:pPr>
      <w:rPr>
        <w:rFonts w:hint="default"/>
        <w:lang w:val="tr-TR" w:eastAsia="en-US" w:bidi="ar-SA"/>
      </w:rPr>
    </w:lvl>
    <w:lvl w:ilvl="2" w:tplc="1AA6D334">
      <w:numFmt w:val="bullet"/>
      <w:lvlText w:val="•"/>
      <w:lvlJc w:val="left"/>
      <w:pPr>
        <w:ind w:left="1072" w:hanging="210"/>
      </w:pPr>
      <w:rPr>
        <w:rFonts w:hint="default"/>
        <w:lang w:val="tr-TR" w:eastAsia="en-US" w:bidi="ar-SA"/>
      </w:rPr>
    </w:lvl>
    <w:lvl w:ilvl="3" w:tplc="EC6ECF6A">
      <w:numFmt w:val="bullet"/>
      <w:lvlText w:val="•"/>
      <w:lvlJc w:val="left"/>
      <w:pPr>
        <w:ind w:left="1558" w:hanging="210"/>
      </w:pPr>
      <w:rPr>
        <w:rFonts w:hint="default"/>
        <w:lang w:val="tr-TR" w:eastAsia="en-US" w:bidi="ar-SA"/>
      </w:rPr>
    </w:lvl>
    <w:lvl w:ilvl="4" w:tplc="CE508950">
      <w:numFmt w:val="bullet"/>
      <w:lvlText w:val="•"/>
      <w:lvlJc w:val="left"/>
      <w:pPr>
        <w:ind w:left="2044" w:hanging="210"/>
      </w:pPr>
      <w:rPr>
        <w:rFonts w:hint="default"/>
        <w:lang w:val="tr-TR" w:eastAsia="en-US" w:bidi="ar-SA"/>
      </w:rPr>
    </w:lvl>
    <w:lvl w:ilvl="5" w:tplc="5E125714">
      <w:numFmt w:val="bullet"/>
      <w:lvlText w:val="•"/>
      <w:lvlJc w:val="left"/>
      <w:pPr>
        <w:ind w:left="2531" w:hanging="210"/>
      </w:pPr>
      <w:rPr>
        <w:rFonts w:hint="default"/>
        <w:lang w:val="tr-TR" w:eastAsia="en-US" w:bidi="ar-SA"/>
      </w:rPr>
    </w:lvl>
    <w:lvl w:ilvl="6" w:tplc="EB3E4F38">
      <w:numFmt w:val="bullet"/>
      <w:lvlText w:val="•"/>
      <w:lvlJc w:val="left"/>
      <w:pPr>
        <w:ind w:left="3017" w:hanging="210"/>
      </w:pPr>
      <w:rPr>
        <w:rFonts w:hint="default"/>
        <w:lang w:val="tr-TR" w:eastAsia="en-US" w:bidi="ar-SA"/>
      </w:rPr>
    </w:lvl>
    <w:lvl w:ilvl="7" w:tplc="81808A80">
      <w:numFmt w:val="bullet"/>
      <w:lvlText w:val="•"/>
      <w:lvlJc w:val="left"/>
      <w:pPr>
        <w:ind w:left="3503" w:hanging="210"/>
      </w:pPr>
      <w:rPr>
        <w:rFonts w:hint="default"/>
        <w:lang w:val="tr-TR" w:eastAsia="en-US" w:bidi="ar-SA"/>
      </w:rPr>
    </w:lvl>
    <w:lvl w:ilvl="8" w:tplc="E00E1F70">
      <w:numFmt w:val="bullet"/>
      <w:lvlText w:val="•"/>
      <w:lvlJc w:val="left"/>
      <w:pPr>
        <w:ind w:left="3989" w:hanging="210"/>
      </w:pPr>
      <w:rPr>
        <w:rFonts w:hint="default"/>
        <w:lang w:val="tr-TR" w:eastAsia="en-US" w:bidi="ar-SA"/>
      </w:rPr>
    </w:lvl>
  </w:abstractNum>
  <w:abstractNum w:abstractNumId="1" w15:restartNumberingAfterBreak="0">
    <w:nsid w:val="1B152334"/>
    <w:multiLevelType w:val="hybridMultilevel"/>
    <w:tmpl w:val="6AA81DFC"/>
    <w:lvl w:ilvl="0" w:tplc="9B34C27C">
      <w:start w:val="1"/>
      <w:numFmt w:val="decimal"/>
      <w:lvlText w:val="%1-"/>
      <w:lvlJc w:val="left"/>
      <w:pPr>
        <w:ind w:left="108" w:hanging="210"/>
        <w:jc w:val="left"/>
      </w:pPr>
      <w:rPr>
        <w:rFonts w:ascii="Arial Black" w:eastAsia="Arial Black" w:hAnsi="Arial Black" w:cs="Arial Black" w:hint="default"/>
        <w:spacing w:val="-2"/>
        <w:w w:val="81"/>
        <w:sz w:val="20"/>
        <w:szCs w:val="20"/>
        <w:lang w:val="tr-TR" w:eastAsia="en-US" w:bidi="ar-SA"/>
      </w:rPr>
    </w:lvl>
    <w:lvl w:ilvl="1" w:tplc="AD66A930">
      <w:numFmt w:val="bullet"/>
      <w:lvlText w:val="•"/>
      <w:lvlJc w:val="left"/>
      <w:pPr>
        <w:ind w:left="586" w:hanging="210"/>
      </w:pPr>
      <w:rPr>
        <w:rFonts w:hint="default"/>
        <w:lang w:val="tr-TR" w:eastAsia="en-US" w:bidi="ar-SA"/>
      </w:rPr>
    </w:lvl>
    <w:lvl w:ilvl="2" w:tplc="17FC9918">
      <w:numFmt w:val="bullet"/>
      <w:lvlText w:val="•"/>
      <w:lvlJc w:val="left"/>
      <w:pPr>
        <w:ind w:left="1072" w:hanging="210"/>
      </w:pPr>
      <w:rPr>
        <w:rFonts w:hint="default"/>
        <w:lang w:val="tr-TR" w:eastAsia="en-US" w:bidi="ar-SA"/>
      </w:rPr>
    </w:lvl>
    <w:lvl w:ilvl="3" w:tplc="9E387B80">
      <w:numFmt w:val="bullet"/>
      <w:lvlText w:val="•"/>
      <w:lvlJc w:val="left"/>
      <w:pPr>
        <w:ind w:left="1558" w:hanging="210"/>
      </w:pPr>
      <w:rPr>
        <w:rFonts w:hint="default"/>
        <w:lang w:val="tr-TR" w:eastAsia="en-US" w:bidi="ar-SA"/>
      </w:rPr>
    </w:lvl>
    <w:lvl w:ilvl="4" w:tplc="7F5C4BAE">
      <w:numFmt w:val="bullet"/>
      <w:lvlText w:val="•"/>
      <w:lvlJc w:val="left"/>
      <w:pPr>
        <w:ind w:left="2044" w:hanging="210"/>
      </w:pPr>
      <w:rPr>
        <w:rFonts w:hint="default"/>
        <w:lang w:val="tr-TR" w:eastAsia="en-US" w:bidi="ar-SA"/>
      </w:rPr>
    </w:lvl>
    <w:lvl w:ilvl="5" w:tplc="E13089D0">
      <w:numFmt w:val="bullet"/>
      <w:lvlText w:val="•"/>
      <w:lvlJc w:val="left"/>
      <w:pPr>
        <w:ind w:left="2531" w:hanging="210"/>
      </w:pPr>
      <w:rPr>
        <w:rFonts w:hint="default"/>
        <w:lang w:val="tr-TR" w:eastAsia="en-US" w:bidi="ar-SA"/>
      </w:rPr>
    </w:lvl>
    <w:lvl w:ilvl="6" w:tplc="89620F98">
      <w:numFmt w:val="bullet"/>
      <w:lvlText w:val="•"/>
      <w:lvlJc w:val="left"/>
      <w:pPr>
        <w:ind w:left="3017" w:hanging="210"/>
      </w:pPr>
      <w:rPr>
        <w:rFonts w:hint="default"/>
        <w:lang w:val="tr-TR" w:eastAsia="en-US" w:bidi="ar-SA"/>
      </w:rPr>
    </w:lvl>
    <w:lvl w:ilvl="7" w:tplc="7D1633C0">
      <w:numFmt w:val="bullet"/>
      <w:lvlText w:val="•"/>
      <w:lvlJc w:val="left"/>
      <w:pPr>
        <w:ind w:left="3503" w:hanging="210"/>
      </w:pPr>
      <w:rPr>
        <w:rFonts w:hint="default"/>
        <w:lang w:val="tr-TR" w:eastAsia="en-US" w:bidi="ar-SA"/>
      </w:rPr>
    </w:lvl>
    <w:lvl w:ilvl="8" w:tplc="CBE226B4">
      <w:numFmt w:val="bullet"/>
      <w:lvlText w:val="•"/>
      <w:lvlJc w:val="left"/>
      <w:pPr>
        <w:ind w:left="3989" w:hanging="210"/>
      </w:pPr>
      <w:rPr>
        <w:rFonts w:hint="default"/>
        <w:lang w:val="tr-TR" w:eastAsia="en-US" w:bidi="ar-SA"/>
      </w:rPr>
    </w:lvl>
  </w:abstractNum>
  <w:abstractNum w:abstractNumId="2" w15:restartNumberingAfterBreak="0">
    <w:nsid w:val="25E50641"/>
    <w:multiLevelType w:val="hybridMultilevel"/>
    <w:tmpl w:val="3E34B9E4"/>
    <w:lvl w:ilvl="0" w:tplc="ED76906E">
      <w:start w:val="1"/>
      <w:numFmt w:val="decimal"/>
      <w:lvlText w:val="%1-"/>
      <w:lvlJc w:val="left"/>
      <w:pPr>
        <w:ind w:left="108" w:hanging="210"/>
        <w:jc w:val="left"/>
      </w:pPr>
      <w:rPr>
        <w:rFonts w:ascii="Arial Black" w:eastAsia="Arial Black" w:hAnsi="Arial Black" w:cs="Arial Black" w:hint="default"/>
        <w:spacing w:val="-2"/>
        <w:w w:val="81"/>
        <w:sz w:val="20"/>
        <w:szCs w:val="20"/>
        <w:lang w:val="tr-TR" w:eastAsia="en-US" w:bidi="ar-SA"/>
      </w:rPr>
    </w:lvl>
    <w:lvl w:ilvl="1" w:tplc="7668DAB4">
      <w:numFmt w:val="bullet"/>
      <w:lvlText w:val="•"/>
      <w:lvlJc w:val="left"/>
      <w:pPr>
        <w:ind w:left="586" w:hanging="210"/>
      </w:pPr>
      <w:rPr>
        <w:rFonts w:hint="default"/>
        <w:lang w:val="tr-TR" w:eastAsia="en-US" w:bidi="ar-SA"/>
      </w:rPr>
    </w:lvl>
    <w:lvl w:ilvl="2" w:tplc="AD9EF860">
      <w:numFmt w:val="bullet"/>
      <w:lvlText w:val="•"/>
      <w:lvlJc w:val="left"/>
      <w:pPr>
        <w:ind w:left="1072" w:hanging="210"/>
      </w:pPr>
      <w:rPr>
        <w:rFonts w:hint="default"/>
        <w:lang w:val="tr-TR" w:eastAsia="en-US" w:bidi="ar-SA"/>
      </w:rPr>
    </w:lvl>
    <w:lvl w:ilvl="3" w:tplc="441AF7D2">
      <w:numFmt w:val="bullet"/>
      <w:lvlText w:val="•"/>
      <w:lvlJc w:val="left"/>
      <w:pPr>
        <w:ind w:left="1558" w:hanging="210"/>
      </w:pPr>
      <w:rPr>
        <w:rFonts w:hint="default"/>
        <w:lang w:val="tr-TR" w:eastAsia="en-US" w:bidi="ar-SA"/>
      </w:rPr>
    </w:lvl>
    <w:lvl w:ilvl="4" w:tplc="E70C4FAC">
      <w:numFmt w:val="bullet"/>
      <w:lvlText w:val="•"/>
      <w:lvlJc w:val="left"/>
      <w:pPr>
        <w:ind w:left="2044" w:hanging="210"/>
      </w:pPr>
      <w:rPr>
        <w:rFonts w:hint="default"/>
        <w:lang w:val="tr-TR" w:eastAsia="en-US" w:bidi="ar-SA"/>
      </w:rPr>
    </w:lvl>
    <w:lvl w:ilvl="5" w:tplc="058AEA5A">
      <w:numFmt w:val="bullet"/>
      <w:lvlText w:val="•"/>
      <w:lvlJc w:val="left"/>
      <w:pPr>
        <w:ind w:left="2531" w:hanging="210"/>
      </w:pPr>
      <w:rPr>
        <w:rFonts w:hint="default"/>
        <w:lang w:val="tr-TR" w:eastAsia="en-US" w:bidi="ar-SA"/>
      </w:rPr>
    </w:lvl>
    <w:lvl w:ilvl="6" w:tplc="02DABD08">
      <w:numFmt w:val="bullet"/>
      <w:lvlText w:val="•"/>
      <w:lvlJc w:val="left"/>
      <w:pPr>
        <w:ind w:left="3017" w:hanging="210"/>
      </w:pPr>
      <w:rPr>
        <w:rFonts w:hint="default"/>
        <w:lang w:val="tr-TR" w:eastAsia="en-US" w:bidi="ar-SA"/>
      </w:rPr>
    </w:lvl>
    <w:lvl w:ilvl="7" w:tplc="73CA6DDC">
      <w:numFmt w:val="bullet"/>
      <w:lvlText w:val="•"/>
      <w:lvlJc w:val="left"/>
      <w:pPr>
        <w:ind w:left="3503" w:hanging="210"/>
      </w:pPr>
      <w:rPr>
        <w:rFonts w:hint="default"/>
        <w:lang w:val="tr-TR" w:eastAsia="en-US" w:bidi="ar-SA"/>
      </w:rPr>
    </w:lvl>
    <w:lvl w:ilvl="8" w:tplc="00865B88">
      <w:numFmt w:val="bullet"/>
      <w:lvlText w:val="•"/>
      <w:lvlJc w:val="left"/>
      <w:pPr>
        <w:ind w:left="3989" w:hanging="210"/>
      </w:pPr>
      <w:rPr>
        <w:rFonts w:hint="default"/>
        <w:lang w:val="tr-TR" w:eastAsia="en-US" w:bidi="ar-SA"/>
      </w:rPr>
    </w:lvl>
  </w:abstractNum>
  <w:abstractNum w:abstractNumId="3" w15:restartNumberingAfterBreak="0">
    <w:nsid w:val="26775E99"/>
    <w:multiLevelType w:val="hybridMultilevel"/>
    <w:tmpl w:val="CE1477FA"/>
    <w:lvl w:ilvl="0" w:tplc="2EACD7BE">
      <w:start w:val="1"/>
      <w:numFmt w:val="decimal"/>
      <w:lvlText w:val="%1-"/>
      <w:lvlJc w:val="left"/>
      <w:pPr>
        <w:ind w:left="317" w:hanging="210"/>
        <w:jc w:val="left"/>
      </w:pPr>
      <w:rPr>
        <w:rFonts w:ascii="Arial Black" w:eastAsia="Arial Black" w:hAnsi="Arial Black" w:cs="Arial Black" w:hint="default"/>
        <w:w w:val="81"/>
        <w:sz w:val="20"/>
        <w:szCs w:val="20"/>
        <w:lang w:val="tr-TR" w:eastAsia="en-US" w:bidi="ar-SA"/>
      </w:rPr>
    </w:lvl>
    <w:lvl w:ilvl="1" w:tplc="19C88F7C">
      <w:numFmt w:val="bullet"/>
      <w:lvlText w:val="•"/>
      <w:lvlJc w:val="left"/>
      <w:pPr>
        <w:ind w:left="784" w:hanging="210"/>
      </w:pPr>
      <w:rPr>
        <w:rFonts w:hint="default"/>
        <w:lang w:val="tr-TR" w:eastAsia="en-US" w:bidi="ar-SA"/>
      </w:rPr>
    </w:lvl>
    <w:lvl w:ilvl="2" w:tplc="20DAC030">
      <w:numFmt w:val="bullet"/>
      <w:lvlText w:val="•"/>
      <w:lvlJc w:val="left"/>
      <w:pPr>
        <w:ind w:left="1248" w:hanging="210"/>
      </w:pPr>
      <w:rPr>
        <w:rFonts w:hint="default"/>
        <w:lang w:val="tr-TR" w:eastAsia="en-US" w:bidi="ar-SA"/>
      </w:rPr>
    </w:lvl>
    <w:lvl w:ilvl="3" w:tplc="7BCA6096">
      <w:numFmt w:val="bullet"/>
      <w:lvlText w:val="•"/>
      <w:lvlJc w:val="left"/>
      <w:pPr>
        <w:ind w:left="1712" w:hanging="210"/>
      </w:pPr>
      <w:rPr>
        <w:rFonts w:hint="default"/>
        <w:lang w:val="tr-TR" w:eastAsia="en-US" w:bidi="ar-SA"/>
      </w:rPr>
    </w:lvl>
    <w:lvl w:ilvl="4" w:tplc="E7D689BC">
      <w:numFmt w:val="bullet"/>
      <w:lvlText w:val="•"/>
      <w:lvlJc w:val="left"/>
      <w:pPr>
        <w:ind w:left="2176" w:hanging="210"/>
      </w:pPr>
      <w:rPr>
        <w:rFonts w:hint="default"/>
        <w:lang w:val="tr-TR" w:eastAsia="en-US" w:bidi="ar-SA"/>
      </w:rPr>
    </w:lvl>
    <w:lvl w:ilvl="5" w:tplc="7B48F89C">
      <w:numFmt w:val="bullet"/>
      <w:lvlText w:val="•"/>
      <w:lvlJc w:val="left"/>
      <w:pPr>
        <w:ind w:left="2641" w:hanging="210"/>
      </w:pPr>
      <w:rPr>
        <w:rFonts w:hint="default"/>
        <w:lang w:val="tr-TR" w:eastAsia="en-US" w:bidi="ar-SA"/>
      </w:rPr>
    </w:lvl>
    <w:lvl w:ilvl="6" w:tplc="0AEAEC90">
      <w:numFmt w:val="bullet"/>
      <w:lvlText w:val="•"/>
      <w:lvlJc w:val="left"/>
      <w:pPr>
        <w:ind w:left="3105" w:hanging="210"/>
      </w:pPr>
      <w:rPr>
        <w:rFonts w:hint="default"/>
        <w:lang w:val="tr-TR" w:eastAsia="en-US" w:bidi="ar-SA"/>
      </w:rPr>
    </w:lvl>
    <w:lvl w:ilvl="7" w:tplc="DE609E6A">
      <w:numFmt w:val="bullet"/>
      <w:lvlText w:val="•"/>
      <w:lvlJc w:val="left"/>
      <w:pPr>
        <w:ind w:left="3569" w:hanging="210"/>
      </w:pPr>
      <w:rPr>
        <w:rFonts w:hint="default"/>
        <w:lang w:val="tr-TR" w:eastAsia="en-US" w:bidi="ar-SA"/>
      </w:rPr>
    </w:lvl>
    <w:lvl w:ilvl="8" w:tplc="FA2272F8">
      <w:numFmt w:val="bullet"/>
      <w:lvlText w:val="•"/>
      <w:lvlJc w:val="left"/>
      <w:pPr>
        <w:ind w:left="4033" w:hanging="210"/>
      </w:pPr>
      <w:rPr>
        <w:rFonts w:hint="default"/>
        <w:lang w:val="tr-TR" w:eastAsia="en-US" w:bidi="ar-SA"/>
      </w:rPr>
    </w:lvl>
  </w:abstractNum>
  <w:abstractNum w:abstractNumId="4" w15:restartNumberingAfterBreak="0">
    <w:nsid w:val="2A193CB7"/>
    <w:multiLevelType w:val="hybridMultilevel"/>
    <w:tmpl w:val="E4808B5C"/>
    <w:lvl w:ilvl="0" w:tplc="CD12D4F2">
      <w:start w:val="1"/>
      <w:numFmt w:val="decimal"/>
      <w:lvlText w:val="%1-"/>
      <w:lvlJc w:val="left"/>
      <w:pPr>
        <w:ind w:left="108" w:hanging="260"/>
        <w:jc w:val="left"/>
      </w:pPr>
      <w:rPr>
        <w:rFonts w:ascii="Arial Black" w:eastAsia="Arial Black" w:hAnsi="Arial Black" w:cs="Arial Black" w:hint="default"/>
        <w:w w:val="81"/>
        <w:sz w:val="22"/>
        <w:szCs w:val="22"/>
        <w:lang w:val="tr-TR" w:eastAsia="en-US" w:bidi="ar-SA"/>
      </w:rPr>
    </w:lvl>
    <w:lvl w:ilvl="1" w:tplc="C026E424">
      <w:numFmt w:val="bullet"/>
      <w:lvlText w:val="•"/>
      <w:lvlJc w:val="left"/>
      <w:pPr>
        <w:ind w:left="586" w:hanging="260"/>
      </w:pPr>
      <w:rPr>
        <w:rFonts w:hint="default"/>
        <w:lang w:val="tr-TR" w:eastAsia="en-US" w:bidi="ar-SA"/>
      </w:rPr>
    </w:lvl>
    <w:lvl w:ilvl="2" w:tplc="DEFCF01A">
      <w:numFmt w:val="bullet"/>
      <w:lvlText w:val="•"/>
      <w:lvlJc w:val="left"/>
      <w:pPr>
        <w:ind w:left="1072" w:hanging="260"/>
      </w:pPr>
      <w:rPr>
        <w:rFonts w:hint="default"/>
        <w:lang w:val="tr-TR" w:eastAsia="en-US" w:bidi="ar-SA"/>
      </w:rPr>
    </w:lvl>
    <w:lvl w:ilvl="3" w:tplc="C5143F88">
      <w:numFmt w:val="bullet"/>
      <w:lvlText w:val="•"/>
      <w:lvlJc w:val="left"/>
      <w:pPr>
        <w:ind w:left="1558" w:hanging="260"/>
      </w:pPr>
      <w:rPr>
        <w:rFonts w:hint="default"/>
        <w:lang w:val="tr-TR" w:eastAsia="en-US" w:bidi="ar-SA"/>
      </w:rPr>
    </w:lvl>
    <w:lvl w:ilvl="4" w:tplc="B8366048">
      <w:numFmt w:val="bullet"/>
      <w:lvlText w:val="•"/>
      <w:lvlJc w:val="left"/>
      <w:pPr>
        <w:ind w:left="2044" w:hanging="260"/>
      </w:pPr>
      <w:rPr>
        <w:rFonts w:hint="default"/>
        <w:lang w:val="tr-TR" w:eastAsia="en-US" w:bidi="ar-SA"/>
      </w:rPr>
    </w:lvl>
    <w:lvl w:ilvl="5" w:tplc="2DB266B8">
      <w:numFmt w:val="bullet"/>
      <w:lvlText w:val="•"/>
      <w:lvlJc w:val="left"/>
      <w:pPr>
        <w:ind w:left="2531" w:hanging="260"/>
      </w:pPr>
      <w:rPr>
        <w:rFonts w:hint="default"/>
        <w:lang w:val="tr-TR" w:eastAsia="en-US" w:bidi="ar-SA"/>
      </w:rPr>
    </w:lvl>
    <w:lvl w:ilvl="6" w:tplc="2048E86E">
      <w:numFmt w:val="bullet"/>
      <w:lvlText w:val="•"/>
      <w:lvlJc w:val="left"/>
      <w:pPr>
        <w:ind w:left="3017" w:hanging="260"/>
      </w:pPr>
      <w:rPr>
        <w:rFonts w:hint="default"/>
        <w:lang w:val="tr-TR" w:eastAsia="en-US" w:bidi="ar-SA"/>
      </w:rPr>
    </w:lvl>
    <w:lvl w:ilvl="7" w:tplc="55D42CF4">
      <w:numFmt w:val="bullet"/>
      <w:lvlText w:val="•"/>
      <w:lvlJc w:val="left"/>
      <w:pPr>
        <w:ind w:left="3503" w:hanging="260"/>
      </w:pPr>
      <w:rPr>
        <w:rFonts w:hint="default"/>
        <w:lang w:val="tr-TR" w:eastAsia="en-US" w:bidi="ar-SA"/>
      </w:rPr>
    </w:lvl>
    <w:lvl w:ilvl="8" w:tplc="194E3832">
      <w:numFmt w:val="bullet"/>
      <w:lvlText w:val="•"/>
      <w:lvlJc w:val="left"/>
      <w:pPr>
        <w:ind w:left="3989" w:hanging="260"/>
      </w:pPr>
      <w:rPr>
        <w:rFonts w:hint="default"/>
        <w:lang w:val="tr-TR" w:eastAsia="en-US" w:bidi="ar-SA"/>
      </w:rPr>
    </w:lvl>
  </w:abstractNum>
  <w:abstractNum w:abstractNumId="5" w15:restartNumberingAfterBreak="0">
    <w:nsid w:val="3B6973FF"/>
    <w:multiLevelType w:val="hybridMultilevel"/>
    <w:tmpl w:val="A4224AE0"/>
    <w:lvl w:ilvl="0" w:tplc="EC2040EA">
      <w:start w:val="1"/>
      <w:numFmt w:val="decimal"/>
      <w:lvlText w:val="%1-"/>
      <w:lvlJc w:val="left"/>
      <w:pPr>
        <w:ind w:left="317" w:hanging="210"/>
        <w:jc w:val="left"/>
      </w:pPr>
      <w:rPr>
        <w:rFonts w:ascii="Arial Black" w:eastAsia="Arial Black" w:hAnsi="Arial Black" w:cs="Arial Black" w:hint="default"/>
        <w:w w:val="81"/>
        <w:sz w:val="20"/>
        <w:szCs w:val="20"/>
        <w:lang w:val="tr-TR" w:eastAsia="en-US" w:bidi="ar-SA"/>
      </w:rPr>
    </w:lvl>
    <w:lvl w:ilvl="1" w:tplc="D93E96FE">
      <w:numFmt w:val="bullet"/>
      <w:lvlText w:val="•"/>
      <w:lvlJc w:val="left"/>
      <w:pPr>
        <w:ind w:left="784" w:hanging="210"/>
      </w:pPr>
      <w:rPr>
        <w:rFonts w:hint="default"/>
        <w:lang w:val="tr-TR" w:eastAsia="en-US" w:bidi="ar-SA"/>
      </w:rPr>
    </w:lvl>
    <w:lvl w:ilvl="2" w:tplc="248C522A">
      <w:numFmt w:val="bullet"/>
      <w:lvlText w:val="•"/>
      <w:lvlJc w:val="left"/>
      <w:pPr>
        <w:ind w:left="1248" w:hanging="210"/>
      </w:pPr>
      <w:rPr>
        <w:rFonts w:hint="default"/>
        <w:lang w:val="tr-TR" w:eastAsia="en-US" w:bidi="ar-SA"/>
      </w:rPr>
    </w:lvl>
    <w:lvl w:ilvl="3" w:tplc="B01EF4B6">
      <w:numFmt w:val="bullet"/>
      <w:lvlText w:val="•"/>
      <w:lvlJc w:val="left"/>
      <w:pPr>
        <w:ind w:left="1712" w:hanging="210"/>
      </w:pPr>
      <w:rPr>
        <w:rFonts w:hint="default"/>
        <w:lang w:val="tr-TR" w:eastAsia="en-US" w:bidi="ar-SA"/>
      </w:rPr>
    </w:lvl>
    <w:lvl w:ilvl="4" w:tplc="8C3C6E14">
      <w:numFmt w:val="bullet"/>
      <w:lvlText w:val="•"/>
      <w:lvlJc w:val="left"/>
      <w:pPr>
        <w:ind w:left="2176" w:hanging="210"/>
      </w:pPr>
      <w:rPr>
        <w:rFonts w:hint="default"/>
        <w:lang w:val="tr-TR" w:eastAsia="en-US" w:bidi="ar-SA"/>
      </w:rPr>
    </w:lvl>
    <w:lvl w:ilvl="5" w:tplc="957A072A">
      <w:numFmt w:val="bullet"/>
      <w:lvlText w:val="•"/>
      <w:lvlJc w:val="left"/>
      <w:pPr>
        <w:ind w:left="2641" w:hanging="210"/>
      </w:pPr>
      <w:rPr>
        <w:rFonts w:hint="default"/>
        <w:lang w:val="tr-TR" w:eastAsia="en-US" w:bidi="ar-SA"/>
      </w:rPr>
    </w:lvl>
    <w:lvl w:ilvl="6" w:tplc="2DC8DD9C">
      <w:numFmt w:val="bullet"/>
      <w:lvlText w:val="•"/>
      <w:lvlJc w:val="left"/>
      <w:pPr>
        <w:ind w:left="3105" w:hanging="210"/>
      </w:pPr>
      <w:rPr>
        <w:rFonts w:hint="default"/>
        <w:lang w:val="tr-TR" w:eastAsia="en-US" w:bidi="ar-SA"/>
      </w:rPr>
    </w:lvl>
    <w:lvl w:ilvl="7" w:tplc="3F8EAD10">
      <w:numFmt w:val="bullet"/>
      <w:lvlText w:val="•"/>
      <w:lvlJc w:val="left"/>
      <w:pPr>
        <w:ind w:left="3569" w:hanging="210"/>
      </w:pPr>
      <w:rPr>
        <w:rFonts w:hint="default"/>
        <w:lang w:val="tr-TR" w:eastAsia="en-US" w:bidi="ar-SA"/>
      </w:rPr>
    </w:lvl>
    <w:lvl w:ilvl="8" w:tplc="DA00B57A">
      <w:numFmt w:val="bullet"/>
      <w:lvlText w:val="•"/>
      <w:lvlJc w:val="left"/>
      <w:pPr>
        <w:ind w:left="4033" w:hanging="210"/>
      </w:pPr>
      <w:rPr>
        <w:rFonts w:hint="default"/>
        <w:lang w:val="tr-TR" w:eastAsia="en-US" w:bidi="ar-SA"/>
      </w:rPr>
    </w:lvl>
  </w:abstractNum>
  <w:abstractNum w:abstractNumId="6" w15:restartNumberingAfterBreak="0">
    <w:nsid w:val="40147338"/>
    <w:multiLevelType w:val="hybridMultilevel"/>
    <w:tmpl w:val="E4A400C0"/>
    <w:lvl w:ilvl="0" w:tplc="275C66F4">
      <w:start w:val="1"/>
      <w:numFmt w:val="decimal"/>
      <w:lvlText w:val="%1-"/>
      <w:lvlJc w:val="left"/>
      <w:pPr>
        <w:ind w:left="108" w:hanging="203"/>
        <w:jc w:val="left"/>
      </w:pPr>
      <w:rPr>
        <w:rFonts w:ascii="Arial Black" w:eastAsia="Arial Black" w:hAnsi="Arial Black" w:cs="Arial Black" w:hint="default"/>
        <w:spacing w:val="-7"/>
        <w:w w:val="81"/>
        <w:sz w:val="20"/>
        <w:szCs w:val="20"/>
        <w:lang w:val="tr-TR" w:eastAsia="en-US" w:bidi="ar-SA"/>
      </w:rPr>
    </w:lvl>
    <w:lvl w:ilvl="1" w:tplc="2FB0DCC4">
      <w:numFmt w:val="bullet"/>
      <w:lvlText w:val="•"/>
      <w:lvlJc w:val="left"/>
      <w:pPr>
        <w:ind w:left="586" w:hanging="203"/>
      </w:pPr>
      <w:rPr>
        <w:rFonts w:hint="default"/>
        <w:lang w:val="tr-TR" w:eastAsia="en-US" w:bidi="ar-SA"/>
      </w:rPr>
    </w:lvl>
    <w:lvl w:ilvl="2" w:tplc="DAFC7AB2">
      <w:numFmt w:val="bullet"/>
      <w:lvlText w:val="•"/>
      <w:lvlJc w:val="left"/>
      <w:pPr>
        <w:ind w:left="1072" w:hanging="203"/>
      </w:pPr>
      <w:rPr>
        <w:rFonts w:hint="default"/>
        <w:lang w:val="tr-TR" w:eastAsia="en-US" w:bidi="ar-SA"/>
      </w:rPr>
    </w:lvl>
    <w:lvl w:ilvl="3" w:tplc="82324E36">
      <w:numFmt w:val="bullet"/>
      <w:lvlText w:val="•"/>
      <w:lvlJc w:val="left"/>
      <w:pPr>
        <w:ind w:left="1558" w:hanging="203"/>
      </w:pPr>
      <w:rPr>
        <w:rFonts w:hint="default"/>
        <w:lang w:val="tr-TR" w:eastAsia="en-US" w:bidi="ar-SA"/>
      </w:rPr>
    </w:lvl>
    <w:lvl w:ilvl="4" w:tplc="D2E2E2CA">
      <w:numFmt w:val="bullet"/>
      <w:lvlText w:val="•"/>
      <w:lvlJc w:val="left"/>
      <w:pPr>
        <w:ind w:left="2044" w:hanging="203"/>
      </w:pPr>
      <w:rPr>
        <w:rFonts w:hint="default"/>
        <w:lang w:val="tr-TR" w:eastAsia="en-US" w:bidi="ar-SA"/>
      </w:rPr>
    </w:lvl>
    <w:lvl w:ilvl="5" w:tplc="E5C204DA">
      <w:numFmt w:val="bullet"/>
      <w:lvlText w:val="•"/>
      <w:lvlJc w:val="left"/>
      <w:pPr>
        <w:ind w:left="2531" w:hanging="203"/>
      </w:pPr>
      <w:rPr>
        <w:rFonts w:hint="default"/>
        <w:lang w:val="tr-TR" w:eastAsia="en-US" w:bidi="ar-SA"/>
      </w:rPr>
    </w:lvl>
    <w:lvl w:ilvl="6" w:tplc="98AA49FC">
      <w:numFmt w:val="bullet"/>
      <w:lvlText w:val="•"/>
      <w:lvlJc w:val="left"/>
      <w:pPr>
        <w:ind w:left="3017" w:hanging="203"/>
      </w:pPr>
      <w:rPr>
        <w:rFonts w:hint="default"/>
        <w:lang w:val="tr-TR" w:eastAsia="en-US" w:bidi="ar-SA"/>
      </w:rPr>
    </w:lvl>
    <w:lvl w:ilvl="7" w:tplc="D6B42E5E">
      <w:numFmt w:val="bullet"/>
      <w:lvlText w:val="•"/>
      <w:lvlJc w:val="left"/>
      <w:pPr>
        <w:ind w:left="3503" w:hanging="203"/>
      </w:pPr>
      <w:rPr>
        <w:rFonts w:hint="default"/>
        <w:lang w:val="tr-TR" w:eastAsia="en-US" w:bidi="ar-SA"/>
      </w:rPr>
    </w:lvl>
    <w:lvl w:ilvl="8" w:tplc="4252C71E">
      <w:numFmt w:val="bullet"/>
      <w:lvlText w:val="•"/>
      <w:lvlJc w:val="left"/>
      <w:pPr>
        <w:ind w:left="3989" w:hanging="203"/>
      </w:pPr>
      <w:rPr>
        <w:rFonts w:hint="default"/>
        <w:lang w:val="tr-TR" w:eastAsia="en-US" w:bidi="ar-SA"/>
      </w:rPr>
    </w:lvl>
  </w:abstractNum>
  <w:abstractNum w:abstractNumId="7" w15:restartNumberingAfterBreak="0">
    <w:nsid w:val="6C9603F3"/>
    <w:multiLevelType w:val="hybridMultilevel"/>
    <w:tmpl w:val="77AED6F0"/>
    <w:lvl w:ilvl="0" w:tplc="43801210">
      <w:start w:val="1"/>
      <w:numFmt w:val="decimal"/>
      <w:lvlText w:val="%1-"/>
      <w:lvlJc w:val="left"/>
      <w:pPr>
        <w:ind w:left="108" w:hanging="210"/>
        <w:jc w:val="left"/>
      </w:pPr>
      <w:rPr>
        <w:rFonts w:ascii="Arial Black" w:eastAsia="Arial Black" w:hAnsi="Arial Black" w:cs="Arial Black" w:hint="default"/>
        <w:w w:val="81"/>
        <w:sz w:val="20"/>
        <w:szCs w:val="20"/>
        <w:lang w:val="tr-TR" w:eastAsia="en-US" w:bidi="ar-SA"/>
      </w:rPr>
    </w:lvl>
    <w:lvl w:ilvl="1" w:tplc="35A4512C">
      <w:numFmt w:val="bullet"/>
      <w:lvlText w:val="•"/>
      <w:lvlJc w:val="left"/>
      <w:pPr>
        <w:ind w:left="586" w:hanging="210"/>
      </w:pPr>
      <w:rPr>
        <w:rFonts w:hint="default"/>
        <w:lang w:val="tr-TR" w:eastAsia="en-US" w:bidi="ar-SA"/>
      </w:rPr>
    </w:lvl>
    <w:lvl w:ilvl="2" w:tplc="5F68A656">
      <w:numFmt w:val="bullet"/>
      <w:lvlText w:val="•"/>
      <w:lvlJc w:val="left"/>
      <w:pPr>
        <w:ind w:left="1072" w:hanging="210"/>
      </w:pPr>
      <w:rPr>
        <w:rFonts w:hint="default"/>
        <w:lang w:val="tr-TR" w:eastAsia="en-US" w:bidi="ar-SA"/>
      </w:rPr>
    </w:lvl>
    <w:lvl w:ilvl="3" w:tplc="BD2028A8">
      <w:numFmt w:val="bullet"/>
      <w:lvlText w:val="•"/>
      <w:lvlJc w:val="left"/>
      <w:pPr>
        <w:ind w:left="1558" w:hanging="210"/>
      </w:pPr>
      <w:rPr>
        <w:rFonts w:hint="default"/>
        <w:lang w:val="tr-TR" w:eastAsia="en-US" w:bidi="ar-SA"/>
      </w:rPr>
    </w:lvl>
    <w:lvl w:ilvl="4" w:tplc="22DCB180">
      <w:numFmt w:val="bullet"/>
      <w:lvlText w:val="•"/>
      <w:lvlJc w:val="left"/>
      <w:pPr>
        <w:ind w:left="2044" w:hanging="210"/>
      </w:pPr>
      <w:rPr>
        <w:rFonts w:hint="default"/>
        <w:lang w:val="tr-TR" w:eastAsia="en-US" w:bidi="ar-SA"/>
      </w:rPr>
    </w:lvl>
    <w:lvl w:ilvl="5" w:tplc="13D06316">
      <w:numFmt w:val="bullet"/>
      <w:lvlText w:val="•"/>
      <w:lvlJc w:val="left"/>
      <w:pPr>
        <w:ind w:left="2531" w:hanging="210"/>
      </w:pPr>
      <w:rPr>
        <w:rFonts w:hint="default"/>
        <w:lang w:val="tr-TR" w:eastAsia="en-US" w:bidi="ar-SA"/>
      </w:rPr>
    </w:lvl>
    <w:lvl w:ilvl="6" w:tplc="9844CC7A">
      <w:numFmt w:val="bullet"/>
      <w:lvlText w:val="•"/>
      <w:lvlJc w:val="left"/>
      <w:pPr>
        <w:ind w:left="3017" w:hanging="210"/>
      </w:pPr>
      <w:rPr>
        <w:rFonts w:hint="default"/>
        <w:lang w:val="tr-TR" w:eastAsia="en-US" w:bidi="ar-SA"/>
      </w:rPr>
    </w:lvl>
    <w:lvl w:ilvl="7" w:tplc="0CA8EF08">
      <w:numFmt w:val="bullet"/>
      <w:lvlText w:val="•"/>
      <w:lvlJc w:val="left"/>
      <w:pPr>
        <w:ind w:left="3503" w:hanging="210"/>
      </w:pPr>
      <w:rPr>
        <w:rFonts w:hint="default"/>
        <w:lang w:val="tr-TR" w:eastAsia="en-US" w:bidi="ar-SA"/>
      </w:rPr>
    </w:lvl>
    <w:lvl w:ilvl="8" w:tplc="A7ECBA30">
      <w:numFmt w:val="bullet"/>
      <w:lvlText w:val="•"/>
      <w:lvlJc w:val="left"/>
      <w:pPr>
        <w:ind w:left="3989" w:hanging="21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1A07"/>
    <w:rsid w:val="00953C23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06C7A-6699-4428-94E7-98E4D239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10083</Characters>
  <Application>Microsoft Office Word</Application>
  <DocSecurity>0</DocSecurity>
  <Lines>84</Lines>
  <Paragraphs>23</Paragraphs>
  <ScaleCrop>false</ScaleCrop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Kübra Karabal</cp:lastModifiedBy>
  <cp:revision>2</cp:revision>
  <dcterms:created xsi:type="dcterms:W3CDTF">2020-03-05T12:39:00Z</dcterms:created>
  <dcterms:modified xsi:type="dcterms:W3CDTF">2020-03-05T12:52:00Z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